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26" w:rsidRDefault="006A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033EE" w:rsidRPr="000F7ADA" w:rsidTr="000F7ADA">
        <w:tc>
          <w:tcPr>
            <w:tcW w:w="9772" w:type="dxa"/>
            <w:shd w:val="clear" w:color="auto" w:fill="auto"/>
          </w:tcPr>
          <w:p w:rsidR="004033EE" w:rsidRPr="000F7ADA" w:rsidRDefault="004033EE" w:rsidP="000F7ADA">
            <w:pPr>
              <w:jc w:val="center"/>
              <w:rPr>
                <w:b/>
                <w:sz w:val="36"/>
                <w:szCs w:val="36"/>
              </w:rPr>
            </w:pPr>
            <w:r w:rsidRPr="000F7ADA">
              <w:rPr>
                <w:b/>
                <w:sz w:val="36"/>
                <w:szCs w:val="36"/>
              </w:rPr>
              <w:t>SCHEDA INSEGNAMENTO</w:t>
            </w:r>
          </w:p>
        </w:tc>
      </w:tr>
    </w:tbl>
    <w:p w:rsidR="00B6314B" w:rsidRDefault="00B6314B"/>
    <w:p w:rsidR="004033EE" w:rsidRDefault="004033EE"/>
    <w:p w:rsidR="004033EE" w:rsidRPr="00FC0F29" w:rsidRDefault="00704313" w:rsidP="00FC0F29">
      <w:pPr>
        <w:jc w:val="center"/>
        <w:rPr>
          <w:color w:val="FF0000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Lingua e traduzione Lingua inglese II</w:t>
      </w:r>
    </w:p>
    <w:p w:rsidR="005A1064" w:rsidRDefault="005A1064"/>
    <w:p w:rsidR="005A1064" w:rsidRDefault="005A10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Corso di studi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704313"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STML  </w:t>
            </w:r>
          </w:p>
        </w:tc>
      </w:tr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Dipartimento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704313">
            <w:r>
              <w:t>Studi umanistici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FC0F29">
            <w:r w:rsidRPr="000F7ADA">
              <w:t>Settore Scientifico D</w:t>
            </w:r>
            <w:r w:rsidR="005A1064" w:rsidRPr="000F7ADA">
              <w:t>isciplinare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L-LIN/12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Crediti Formativi Universitari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9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Ore di attività frontale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54</w:t>
            </w:r>
          </w:p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Ore di studio individuale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BA378F"/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Anno di corso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704313">
            <w:r>
              <w:t>2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4033EE">
            <w:r w:rsidRPr="000F7ADA">
              <w:t>Semestre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1</w:t>
            </w:r>
          </w:p>
        </w:tc>
      </w:tr>
      <w:tr w:rsidR="00E634CE" w:rsidRPr="000F7ADA" w:rsidTr="000F7ADA">
        <w:tc>
          <w:tcPr>
            <w:tcW w:w="3397" w:type="dxa"/>
            <w:shd w:val="clear" w:color="auto" w:fill="auto"/>
          </w:tcPr>
          <w:p w:rsidR="00E634CE" w:rsidRPr="000F7ADA" w:rsidRDefault="00E634CE">
            <w:r w:rsidRPr="000F7ADA">
              <w:t>Lingua di erogazione</w:t>
            </w:r>
          </w:p>
        </w:tc>
        <w:tc>
          <w:tcPr>
            <w:tcW w:w="6225" w:type="dxa"/>
            <w:shd w:val="clear" w:color="auto" w:fill="auto"/>
          </w:tcPr>
          <w:p w:rsidR="00E634CE" w:rsidRPr="000F7ADA" w:rsidRDefault="00704313">
            <w:r>
              <w:t>Inglese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076F46">
            <w:r w:rsidRPr="000F7ADA">
              <w:t xml:space="preserve">Percorso 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4033EE"/>
        </w:tc>
      </w:tr>
    </w:tbl>
    <w:p w:rsidR="00B6314B" w:rsidRPr="00E85DEF" w:rsidRDefault="00B6314B">
      <w:pPr>
        <w:rPr>
          <w:b/>
        </w:rPr>
      </w:pPr>
    </w:p>
    <w:p w:rsidR="00E85DEF" w:rsidRDefault="00E8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076F46" w:rsidRPr="000F7ADA" w:rsidTr="000F7ADA">
        <w:tc>
          <w:tcPr>
            <w:tcW w:w="3397" w:type="dxa"/>
            <w:shd w:val="clear" w:color="auto" w:fill="auto"/>
          </w:tcPr>
          <w:p w:rsidR="00076F46" w:rsidRPr="000F7ADA" w:rsidRDefault="00076F46">
            <w:r w:rsidRPr="000F7ADA">
              <w:t>Prerequisiti</w:t>
            </w:r>
          </w:p>
        </w:tc>
        <w:tc>
          <w:tcPr>
            <w:tcW w:w="6225" w:type="dxa"/>
            <w:shd w:val="clear" w:color="auto" w:fill="auto"/>
          </w:tcPr>
          <w:p w:rsidR="00704313" w:rsidRDefault="00704313" w:rsidP="007043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D8535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E’ richiesto il superamento di tutti gli esami di Lingua e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di traduzione lingua inglese I (livello B1)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:rsidR="00076F46" w:rsidRPr="000F7ADA" w:rsidRDefault="00704313" w:rsidP="00704313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Gli studenti devono essere pronti a parlare in classe esclusivamente in lingua inglese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Contenuti</w:t>
            </w:r>
          </w:p>
        </w:tc>
        <w:tc>
          <w:tcPr>
            <w:tcW w:w="6225" w:type="dxa"/>
            <w:shd w:val="clear" w:color="auto" w:fill="auto"/>
          </w:tcPr>
          <w:p w:rsidR="00704313" w:rsidRDefault="00704313" w:rsidP="007043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Nozioni di base della comunicazione</w:t>
            </w:r>
            <w:r w:rsidR="00682640">
              <w:rPr>
                <w:rFonts w:ascii="Times" w:hAnsi="Times" w:cs="Times"/>
                <w:sz w:val="23"/>
                <w:szCs w:val="23"/>
                <w:lang w:eastAsia="ja-JP"/>
              </w:rPr>
              <w:t xml:space="preserve"> scritta e della comunicazione </w:t>
            </w:r>
            <w:r>
              <w:rPr>
                <w:rFonts w:ascii="Times" w:hAnsi="Times" w:cs="Times"/>
                <w:sz w:val="23"/>
                <w:szCs w:val="23"/>
                <w:lang w:eastAsia="ja-JP"/>
              </w:rPr>
              <w:t xml:space="preserve">interculturale. In particolare si studia la storia della lingua inglese, concetti inerenti alla ‘linguaculture’ (iceberg model della cultura, </w:t>
            </w:r>
            <w:r w:rsidRPr="00704313">
              <w:rPr>
                <w:rFonts w:ascii="Times" w:hAnsi="Times" w:cs="Times"/>
                <w:sz w:val="23"/>
                <w:szCs w:val="23"/>
                <w:lang w:eastAsia="ja-JP"/>
              </w:rPr>
              <w:t>cultural orientations; contexting</w:t>
            </w:r>
            <w:r>
              <w:rPr>
                <w:rFonts w:ascii="Times" w:hAnsi="Times" w:cs="Times"/>
                <w:sz w:val="23"/>
                <w:szCs w:val="23"/>
                <w:lang w:eastAsia="ja-JP"/>
              </w:rPr>
              <w:t xml:space="preserve">) e il </w:t>
            </w:r>
            <w:r w:rsidRPr="00704313">
              <w:rPr>
                <w:rFonts w:ascii="Times" w:hAnsi="Times" w:cs="Times"/>
                <w:sz w:val="23"/>
                <w:szCs w:val="23"/>
                <w:lang w:eastAsia="ja-JP"/>
              </w:rPr>
              <w:t>meta-model</w:t>
            </w:r>
            <w:r w:rsidR="000D2AA4">
              <w:rPr>
                <w:rFonts w:ascii="Times" w:hAnsi="Times" w:cs="Times"/>
                <w:sz w:val="23"/>
                <w:szCs w:val="23"/>
                <w:lang w:eastAsia="ja-JP"/>
              </w:rPr>
              <w:t xml:space="preserve"> (</w:t>
            </w:r>
            <w:r>
              <w:rPr>
                <w:rFonts w:ascii="Times" w:hAnsi="Times" w:cs="Times"/>
                <w:sz w:val="23"/>
                <w:szCs w:val="23"/>
                <w:lang w:eastAsia="ja-JP"/>
              </w:rPr>
              <w:t>per analizzare l’uso della lingua).</w:t>
            </w:r>
          </w:p>
          <w:p w:rsidR="00704313" w:rsidRDefault="00704313" w:rsidP="007043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</w:p>
          <w:p w:rsidR="006F2A0E" w:rsidRPr="007B6130" w:rsidRDefault="00704313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La lingua scritta: scrivere temi (coerenza</w:t>
            </w:r>
            <w:r w:rsidR="007B6130">
              <w:rPr>
                <w:rFonts w:ascii="Times" w:hAnsi="Times" w:cs="Times"/>
                <w:sz w:val="23"/>
                <w:szCs w:val="23"/>
                <w:lang w:eastAsia="ja-JP"/>
              </w:rPr>
              <w:t xml:space="preserve"> e sviluppo  della </w:t>
            </w:r>
            <w:r>
              <w:rPr>
                <w:rFonts w:ascii="Times" w:hAnsi="Times" w:cs="Times"/>
                <w:sz w:val="23"/>
                <w:szCs w:val="23"/>
                <w:lang w:eastAsia="ja-JP"/>
              </w:rPr>
              <w:t>c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>apacità espositiva e proprietà di linguaggio accademico</w:t>
            </w:r>
            <w:r w:rsidR="007B6130">
              <w:rPr>
                <w:rFonts w:ascii="Times" w:hAnsi="Times" w:cs="Times"/>
                <w:sz w:val="23"/>
                <w:szCs w:val="23"/>
                <w:lang w:eastAsia="ja-JP"/>
              </w:rPr>
              <w:t xml:space="preserve">; </w:t>
            </w:r>
            <w:r>
              <w:rPr>
                <w:rFonts w:ascii="Times" w:hAnsi="Times" w:cs="Times"/>
                <w:sz w:val="23"/>
                <w:szCs w:val="23"/>
                <w:lang w:eastAsia="ja-JP"/>
              </w:rPr>
              <w:t>s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>ensibilità riguardo l’uso del ‘politeness’ nello scritto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Obiettivi formativi</w:t>
            </w:r>
          </w:p>
        </w:tc>
        <w:tc>
          <w:tcPr>
            <w:tcW w:w="6225" w:type="dxa"/>
            <w:shd w:val="clear" w:color="auto" w:fill="auto"/>
          </w:tcPr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 xml:space="preserve">Le conoscenze da acquisire sono: </w:t>
            </w:r>
          </w:p>
          <w:p w:rsidR="007B6130" w:rsidRPr="00996A5A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nozioni di base della comunicazione orale e scritta e della comunicazione  interculturale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elementi della comunicazione orale (p.e. chunking)</w:t>
            </w:r>
          </w:p>
          <w:p w:rsidR="007B6130" w:rsidRPr="00996A5A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iceberg model della cultura</w:t>
            </w:r>
          </w:p>
          <w:p w:rsidR="007B6130" w:rsidRPr="00996A5A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cultural orientations; contexting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meta-model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politeness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0"/>
              <w:rPr>
                <w:rFonts w:ascii="Times" w:hAnsi="Times" w:cs="Times"/>
                <w:sz w:val="23"/>
                <w:szCs w:val="23"/>
                <w:lang w:eastAsia="ja-JP"/>
              </w:rPr>
            </w:pP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 xml:space="preserve"> - abilità (in lingua inglese) di 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parlare in pubblico; fare speakeraggio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coinvolgere il pubblico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spiegare concetti della comunicazione interculturale ad un pubblico non-specializzato</w:t>
            </w:r>
          </w:p>
          <w:p w:rsidR="007B6130" w:rsidRPr="00D8535A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0"/>
              <w:rPr>
                <w:rFonts w:ascii="Times" w:hAnsi="Times" w:cs="Times"/>
                <w:sz w:val="23"/>
                <w:szCs w:val="23"/>
                <w:lang w:eastAsia="ja-JP"/>
              </w:rPr>
            </w:pP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 xml:space="preserve">abilità di scrivere in lingua inglese </w:t>
            </w:r>
          </w:p>
          <w:p w:rsidR="007B6130" w:rsidRPr="00196C21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lastRenderedPageBreak/>
              <w:t>c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 xml:space="preserve">oerenza dei contenuti </w:t>
            </w:r>
          </w:p>
          <w:p w:rsidR="007B6130" w:rsidRPr="00196C21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c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>apacità espositiva e proprietà di linguaggio accademico</w:t>
            </w:r>
          </w:p>
          <w:p w:rsidR="007B6130" w:rsidRPr="00196C21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s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>ensibilità riguardo l’uso del ‘politeness’ nello scritto</w:t>
            </w:r>
          </w:p>
          <w:p w:rsidR="007B6130" w:rsidRDefault="007B6130" w:rsidP="007B6130">
            <w:pPr>
              <w:widowControl w:val="0"/>
              <w:numPr>
                <w:ilvl w:val="1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sz w:val="23"/>
                <w:szCs w:val="23"/>
                <w:lang w:eastAsia="ja-JP"/>
              </w:rPr>
              <w:t>c</w:t>
            </w:r>
            <w:r w:rsidRPr="00196C21">
              <w:rPr>
                <w:rFonts w:ascii="Times" w:hAnsi="Times" w:cs="Times"/>
                <w:sz w:val="23"/>
                <w:szCs w:val="23"/>
                <w:lang w:eastAsia="ja-JP"/>
              </w:rPr>
              <w:t xml:space="preserve">apacità di lavorare in gruppo </w:t>
            </w:r>
          </w:p>
          <w:p w:rsidR="007B6130" w:rsidRPr="000872E8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</w:p>
          <w:p w:rsidR="007B6130" w:rsidRPr="001C66AF" w:rsidRDefault="007B6130" w:rsidP="007B6130">
            <w:r>
              <w:t>I</w:t>
            </w:r>
            <w:r w:rsidRPr="001C66AF">
              <w:t xml:space="preserve"> risultati di apprendimento attesi, in relazione a: </w:t>
            </w:r>
          </w:p>
          <w:p w:rsidR="007B6130" w:rsidRDefault="007B6130" w:rsidP="007B6130">
            <w:pPr>
              <w:numPr>
                <w:ilvl w:val="0"/>
                <w:numId w:val="4"/>
              </w:numPr>
            </w:pPr>
            <w:r w:rsidRPr="001C66AF">
              <w:t>conoscenza e capacità di comprensione</w:t>
            </w:r>
            <w:r>
              <w:t xml:space="preserve"> </w:t>
            </w:r>
          </w:p>
          <w:p w:rsidR="007B6130" w:rsidRDefault="007B6130" w:rsidP="007B6130">
            <w:pPr>
              <w:numPr>
                <w:ilvl w:val="1"/>
                <w:numId w:val="4"/>
              </w:numPr>
            </w:pPr>
            <w:r w:rsidRPr="001C66AF">
              <w:t xml:space="preserve">una solida conoscenza della lingua inglese, nella sua forma parlata e scritta pare ad un livello </w:t>
            </w:r>
            <w:r>
              <w:t>B2 (CEFR)</w:t>
            </w:r>
          </w:p>
          <w:p w:rsidR="007B6130" w:rsidRPr="001C66AF" w:rsidRDefault="007B6130" w:rsidP="007B6130">
            <w:pPr>
              <w:numPr>
                <w:ilvl w:val="1"/>
                <w:numId w:val="4"/>
              </w:numPr>
            </w:pPr>
            <w:r>
              <w:t>la mediazione in contesti cross-culturali</w:t>
            </w:r>
          </w:p>
          <w:p w:rsidR="007B6130" w:rsidRDefault="007B6130" w:rsidP="007B6130">
            <w:pPr>
              <w:numPr>
                <w:ilvl w:val="0"/>
                <w:numId w:val="4"/>
              </w:numPr>
            </w:pPr>
            <w:r w:rsidRPr="001C66AF">
              <w:t>ca</w:t>
            </w:r>
            <w:r w:rsidR="00682640">
              <w:t xml:space="preserve">pacità di applicare conoscenza </w:t>
            </w:r>
            <w:r w:rsidRPr="001C66AF">
              <w:t>e comprensione</w:t>
            </w:r>
          </w:p>
          <w:p w:rsidR="007B6130" w:rsidRPr="001C66AF" w:rsidRDefault="007B6130" w:rsidP="007B6130">
            <w:pPr>
              <w:numPr>
                <w:ilvl w:val="1"/>
                <w:numId w:val="4"/>
              </w:numPr>
            </w:pPr>
            <w:r>
              <w:t>la presentazione orale</w:t>
            </w:r>
          </w:p>
          <w:p w:rsidR="007B6130" w:rsidRDefault="007B6130" w:rsidP="007B6130">
            <w:pPr>
              <w:numPr>
                <w:ilvl w:val="0"/>
                <w:numId w:val="4"/>
              </w:numPr>
            </w:pPr>
            <w:r w:rsidRPr="001C66AF">
              <w:t>Autonomia di giudizio</w:t>
            </w:r>
          </w:p>
          <w:p w:rsidR="007B6130" w:rsidRPr="001C66AF" w:rsidRDefault="007B6130" w:rsidP="007B6130">
            <w:pPr>
              <w:numPr>
                <w:ilvl w:val="1"/>
                <w:numId w:val="4"/>
              </w:numPr>
            </w:pPr>
            <w:r>
              <w:t xml:space="preserve">L’abilità di </w:t>
            </w:r>
            <w:r w:rsidR="00682640">
              <w:t>redigere</w:t>
            </w:r>
            <w:r>
              <w:t xml:space="preserve"> un elaborato sotto condizioni di esame  </w:t>
            </w:r>
          </w:p>
          <w:p w:rsidR="007B6130" w:rsidRDefault="007B6130" w:rsidP="007B6130">
            <w:pPr>
              <w:numPr>
                <w:ilvl w:val="0"/>
                <w:numId w:val="4"/>
              </w:numPr>
            </w:pPr>
            <w:r w:rsidRPr="001C66AF">
              <w:t>Abilità comunicative</w:t>
            </w:r>
          </w:p>
          <w:p w:rsidR="007B6130" w:rsidRDefault="007B6130" w:rsidP="007B6130">
            <w:pPr>
              <w:numPr>
                <w:ilvl w:val="1"/>
                <w:numId w:val="4"/>
              </w:numPr>
            </w:pPr>
            <w:r>
              <w:t xml:space="preserve">Abilità di convincere un pubblico tramite una presentazione su un tema </w:t>
            </w:r>
            <w:r w:rsidR="00682640">
              <w:t>accademica in</w:t>
            </w:r>
            <w:r>
              <w:t xml:space="preserve"> lingua inglese</w:t>
            </w:r>
          </w:p>
          <w:p w:rsidR="007B6130" w:rsidRPr="001C66AF" w:rsidRDefault="007B6130" w:rsidP="007B6130">
            <w:pPr>
              <w:numPr>
                <w:ilvl w:val="1"/>
                <w:numId w:val="4"/>
              </w:numPr>
            </w:pPr>
            <w:r>
              <w:t>Abilità di comunicare con coerenza un argomento scritto in lingua inglese</w:t>
            </w:r>
          </w:p>
          <w:p w:rsidR="007B6130" w:rsidRPr="001C66AF" w:rsidRDefault="007B6130" w:rsidP="007B6130">
            <w:pPr>
              <w:numPr>
                <w:ilvl w:val="0"/>
                <w:numId w:val="4"/>
              </w:numPr>
            </w:pPr>
            <w:r w:rsidRPr="001C66AF">
              <w:t>Capacità di apprendimento</w:t>
            </w:r>
          </w:p>
          <w:p w:rsidR="007B6130" w:rsidRDefault="007B6130" w:rsidP="007B6130">
            <w:pPr>
              <w:numPr>
                <w:ilvl w:val="1"/>
                <w:numId w:val="4"/>
              </w:numPr>
            </w:pPr>
            <w:r>
              <w:t>Abilità di dimostrare padronanza della lingua inglese (livello B2) nonché della teoria della comunicazione interculturale in sede di esame scritta e orale</w:t>
            </w:r>
          </w:p>
          <w:p w:rsidR="007B6130" w:rsidRPr="001C66AF" w:rsidRDefault="007B6130" w:rsidP="007B6130">
            <w:pPr>
              <w:ind w:left="1440"/>
            </w:pPr>
          </w:p>
          <w:p w:rsidR="007B6130" w:rsidRPr="00EE549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u w:val="single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u w:val="single"/>
                <w:lang w:eastAsia="ja-JP"/>
              </w:rPr>
              <w:t>L</w:t>
            </w:r>
            <w:r w:rsidRPr="00EE5490">
              <w:rPr>
                <w:rFonts w:ascii="Times" w:hAnsi="Times" w:cs="Times"/>
                <w:color w:val="000000"/>
                <w:sz w:val="23"/>
                <w:szCs w:val="23"/>
                <w:u w:val="single"/>
                <w:lang w:eastAsia="ja-JP"/>
              </w:rPr>
              <w:t>e competenze trasversali che lo studente dovrebbe acquisire alla fine del corso: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capacità di risolvere problemi (applicare in una situazione reale quanto appreso)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capacità di analizzare e sintetizzare le informazioni (acquisire, organizzare e riformulare dati e conoscenze provenienti da diverse fonti)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capacità di formulare giudizi in autonomia (interpretare le informazioni con senso critico e decidere di conseguenza)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capacità di comunicare efficacemente (trasmettere idee in forma sia orale sia scritta in modo chiaro e corretto, adeguate all'interlocutore)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capacità di apprendere in maniera continuativa (saper riconoscere le proprie lacune e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d</w:t>
            </w: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identificare strategie per acquisire nuove conoscenze o competenze)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– capacità di lavorare in gruppo (sapersi coordinare con altri integrandone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</w:t>
            </w: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e competenze)</w:t>
            </w:r>
          </w:p>
          <w:p w:rsidR="007B6130" w:rsidRPr="00A7712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A77120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–  capacità di sviluppare idee, progettarne e organizzarne la realizzazione.</w:t>
            </w:r>
          </w:p>
          <w:p w:rsidR="00015F6C" w:rsidRPr="000F7ADA" w:rsidRDefault="00015F6C" w:rsidP="000F7ADA">
            <w:pPr>
              <w:pStyle w:val="Elencoacolori-Colore11"/>
              <w:numPr>
                <w:ilvl w:val="0"/>
                <w:numId w:val="2"/>
              </w:numPr>
              <w:rPr>
                <w:i/>
                <w:color w:val="FF0000"/>
                <w:sz w:val="20"/>
                <w:szCs w:val="20"/>
              </w:rPr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Metodi didattici</w:t>
            </w:r>
          </w:p>
        </w:tc>
        <w:tc>
          <w:tcPr>
            <w:tcW w:w="6225" w:type="dxa"/>
            <w:shd w:val="clear" w:color="auto" w:fill="auto"/>
          </w:tcPr>
          <w:p w:rsidR="006F2A0E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9D20F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L’insegnamento si compone di </w:t>
            </w:r>
            <w:r w:rsidRPr="00850C4E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lezioni frontali, attività seminariali ma principalmente discussione in classe e lavori di gruppo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,</w:t>
            </w:r>
            <w:r w:rsidRPr="009D20F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che prevedono</w:t>
            </w:r>
            <w:r w:rsidRPr="009D20F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il coinvolgimento diretto dello studente, chiamato ad approfondire un aspetto del programma e a presentarlo al docente e ai colleghi.</w:t>
            </w:r>
          </w:p>
          <w:p w:rsidR="007B6130" w:rsidRP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Modalità d’esame</w:t>
            </w:r>
          </w:p>
        </w:tc>
        <w:tc>
          <w:tcPr>
            <w:tcW w:w="6225" w:type="dxa"/>
            <w:shd w:val="clear" w:color="auto" w:fill="auto"/>
          </w:tcPr>
          <w:p w:rsidR="007B6130" w:rsidRPr="00B253B2" w:rsidRDefault="007B6130" w:rsidP="007B613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b/>
                <w:color w:val="000000"/>
                <w:lang w:eastAsia="ja-JP"/>
              </w:rPr>
              <w:t>Pre-esame propedeutico per la prova scritta)</w:t>
            </w:r>
          </w:p>
          <w:p w:rsidR="007B6130" w:rsidRPr="00B253B2" w:rsidRDefault="007B6130" w:rsidP="007B613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lang w:eastAsia="ja-JP"/>
              </w:rPr>
            </w:pPr>
          </w:p>
          <w:p w:rsidR="007B6130" w:rsidRPr="00B92807" w:rsidRDefault="007B6130" w:rsidP="007B6130">
            <w:pPr>
              <w:pStyle w:val="Paragrafoelenco"/>
              <w:numPr>
                <w:ilvl w:val="0"/>
                <w:numId w:val="5"/>
              </w:numPr>
              <w:ind w:left="0" w:firstLine="0"/>
            </w:pPr>
            <w:r w:rsidRPr="007E38B2">
              <w:rPr>
                <w:rFonts w:ascii="Times" w:hAnsi="Times" w:cs="Times"/>
                <w:b/>
                <w:color w:val="000000"/>
                <w:lang w:eastAsia="ja-JP"/>
              </w:rPr>
              <w:t>Elaborato scritto</w:t>
            </w:r>
            <w:r w:rsidRPr="007E38B2">
              <w:rPr>
                <w:rFonts w:ascii="Times" w:hAnsi="Times" w:cs="Times"/>
                <w:color w:val="000000"/>
                <w:lang w:eastAsia="ja-JP"/>
              </w:rPr>
              <w:t xml:space="preserve"> di 8 cartelle (minimo 2000 parole). Sintesi del libro </w:t>
            </w:r>
            <w:r w:rsidRPr="007E38B2">
              <w:rPr>
                <w:rFonts w:ascii="Times" w:hAnsi="Times" w:cs="Times"/>
                <w:i/>
                <w:color w:val="000000"/>
                <w:lang w:eastAsia="ja-JP"/>
              </w:rPr>
              <w:t xml:space="preserve">Translating Cultures </w:t>
            </w:r>
            <w:r w:rsidRPr="00B92807">
              <w:t>Capitoli: 1-6; 9-12.</w:t>
            </w:r>
            <w:r>
              <w:t xml:space="preserve"> </w:t>
            </w:r>
            <w:r w:rsidRPr="007B6130">
              <w:rPr>
                <w:b/>
              </w:rPr>
              <w:t>Esonero</w:t>
            </w:r>
            <w:r>
              <w:t xml:space="preserve"> per gli studenti che frequentano almeno 40 ore (circa 75% delle lezioni). (idoneità)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</w:pPr>
          </w:p>
          <w:p w:rsidR="007B6130" w:rsidRPr="00762CBB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7B6130">
              <w:rPr>
                <w:rFonts w:ascii="Times" w:hAnsi="Times" w:cs="Times"/>
                <w:b/>
                <w:color w:val="000000"/>
                <w:sz w:val="23"/>
                <w:szCs w:val="23"/>
                <w:lang w:val="en-US" w:eastAsia="ja-JP"/>
              </w:rPr>
              <w:t>b.</w:t>
            </w:r>
            <w:r w:rsidRPr="007B6130">
              <w:rPr>
                <w:rFonts w:ascii="Times" w:hAnsi="Times" w:cs="Times"/>
                <w:color w:val="000000"/>
                <w:sz w:val="23"/>
                <w:szCs w:val="23"/>
                <w:lang w:val="en-US" w:eastAsia="ja-JP"/>
              </w:rPr>
              <w:t xml:space="preserve"> </w:t>
            </w:r>
            <w:r w:rsidRPr="007B6130">
              <w:rPr>
                <w:rFonts w:ascii="Times" w:hAnsi="Times" w:cs="Times"/>
                <w:b/>
                <w:color w:val="000000"/>
                <w:sz w:val="23"/>
                <w:szCs w:val="23"/>
                <w:lang w:val="en-US" w:eastAsia="ja-JP"/>
              </w:rPr>
              <w:t xml:space="preserve">Test GET2 (idoneo/non idoneo). </w:t>
            </w:r>
            <w:r w:rsidRPr="00762CB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Abilità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(passiva) della lingua inglese scritta</w:t>
            </w:r>
            <w:r w:rsidRPr="00762CB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Abilità di distinguere le forme sintattico-grammaticali e lessicali fino al livello B2+.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 1. Prova Scritta (Set Book) 25%. </w:t>
            </w:r>
            <w:r w:rsidRPr="00762CB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Abilità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(attiva) della lingua inglese scritta</w:t>
            </w:r>
          </w:p>
          <w:p w:rsidR="007B6130" w:rsidRPr="007D7265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</w:pPr>
            <w:r w:rsidRPr="003332C4">
              <w:t>Criteri di valutazione:</w:t>
            </w:r>
          </w:p>
          <w:p w:rsidR="007B6130" w:rsidRDefault="007B6130" w:rsidP="007B6130">
            <w:pPr>
              <w:ind w:firstLine="360"/>
            </w:pPr>
            <w:r>
              <w:t xml:space="preserve">– Coerenza dei contenuti </w:t>
            </w:r>
          </w:p>
          <w:p w:rsidR="007B6130" w:rsidRDefault="007B6130" w:rsidP="007B6130">
            <w:pPr>
              <w:ind w:firstLine="360"/>
            </w:pPr>
            <w:r>
              <w:t>– Capacità argomentativa e proprietà di linguaggio accademico in lingua inglese</w:t>
            </w:r>
          </w:p>
          <w:p w:rsidR="007B6130" w:rsidRDefault="007B6130" w:rsidP="007B6130">
            <w:pPr>
              <w:ind w:firstLine="360"/>
            </w:pPr>
            <w:r>
              <w:t xml:space="preserve">–– Conoscenza del contenuti e argomenti del libro </w:t>
            </w:r>
          </w:p>
          <w:p w:rsidR="007B6130" w:rsidRDefault="007B6130" w:rsidP="007B6130">
            <w:pPr>
              <w:ind w:firstLine="360"/>
            </w:pPr>
            <w:r>
              <w:t xml:space="preserve">– Capacità di produrre un testo della lunghezza richiesta nei tempi concessi 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682640" w:rsidRPr="007D7265" w:rsidRDefault="007B6130" w:rsidP="006826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2. </w:t>
            </w:r>
            <w:r w:rsidRPr="002E1C0A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Progetto </w:t>
            </w: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(gruppi di 2-4) </w:t>
            </w:r>
            <w:r w:rsidR="00406AA6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C</w:t>
            </w:r>
            <w:r w:rsidR="00682640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ulture shock and Politeness in film</w:t>
            </w:r>
            <w:r w:rsidR="00682640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. 25% </w:t>
            </w:r>
            <w:r w:rsidR="00682640" w:rsidRPr="003332C4">
              <w:t>Criteri di valutazione:</w:t>
            </w:r>
          </w:p>
          <w:p w:rsidR="00682640" w:rsidRDefault="00682640" w:rsidP="00682640">
            <w:r>
              <w:t xml:space="preserve">– Abilità </w:t>
            </w:r>
            <w:r>
              <w:t xml:space="preserve">di applicare le teorie </w:t>
            </w:r>
            <w:r w:rsidR="00406AA6">
              <w:t>introdotte durante il corso; validità dei risultati</w:t>
            </w:r>
          </w:p>
          <w:p w:rsidR="00682640" w:rsidRDefault="00682640" w:rsidP="00682640">
            <w:r>
              <w:t xml:space="preserve">– Capacità </w:t>
            </w:r>
            <w:r w:rsidRPr="00C041A1">
              <w:t xml:space="preserve">di redigere elaborati </w:t>
            </w:r>
            <w:r>
              <w:t>accademici</w:t>
            </w:r>
            <w:r w:rsidR="00406AA6">
              <w:t xml:space="preserve"> </w:t>
            </w:r>
            <w:r w:rsidR="00406AA6">
              <w:t>in lingua inglese</w:t>
            </w:r>
          </w:p>
          <w:p w:rsidR="007B6130" w:rsidRDefault="00406AA6" w:rsidP="007B6130">
            <w:r>
              <w:t xml:space="preserve">- Coerenza </w:t>
            </w:r>
            <w:bookmarkStart w:id="0" w:name="_GoBack"/>
            <w:bookmarkEnd w:id="0"/>
            <w:r w:rsidR="00682640">
              <w:t>dei</w:t>
            </w:r>
            <w:r w:rsidR="007B6130">
              <w:t xml:space="preserve"> contenuti </w:t>
            </w:r>
          </w:p>
          <w:p w:rsidR="007B6130" w:rsidRDefault="007B6130" w:rsidP="007B6130">
            <w:r>
              <w:t xml:space="preserve">– Capacità di lavorare in gruppo </w:t>
            </w:r>
          </w:p>
          <w:p w:rsidR="007B6130" w:rsidRDefault="007B6130" w:rsidP="007B6130"/>
          <w:p w:rsidR="007B6130" w:rsidRPr="002E1C0A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3</w:t>
            </w:r>
            <w:r w:rsidRPr="007D7265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.</w:t>
            </w: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2E1C0A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Prova orale</w:t>
            </w: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 50%: Presentation/</w:t>
            </w:r>
            <w:r w:rsidRPr="00F70E7F">
              <w:rPr>
                <w:rFonts w:ascii="Times" w:hAnsi="Times" w:cs="Times"/>
                <w:b/>
                <w:i/>
                <w:color w:val="000000"/>
                <w:sz w:val="23"/>
                <w:szCs w:val="23"/>
                <w:lang w:eastAsia="ja-JP"/>
              </w:rPr>
              <w:t>Public Speaking</w:t>
            </w: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 in lingua inglese </w:t>
            </w:r>
            <w:r w:rsidRPr="00762CB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Abilità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comunicativa della lingua inglese orale; test della conoscenza di concetti cross-culturali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L’esame mira a valutare il raggiungimento dei seguenti obiettivi didattici: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br/>
            </w:r>
            <w:r>
              <w:rPr>
                <w:rFonts w:ascii="Courier" w:hAnsi="Courier" w:cs="Courier"/>
                <w:color w:val="000000"/>
                <w:sz w:val="23"/>
                <w:szCs w:val="23"/>
                <w:lang w:eastAsia="ja-JP"/>
              </w:rPr>
              <w:t xml:space="preserve">o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Conoscenza dei principali contenuti del corso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urier" w:hAnsi="Courier" w:cs="Courier"/>
                <w:color w:val="000000"/>
                <w:sz w:val="23"/>
                <w:szCs w:val="23"/>
                <w:lang w:eastAsia="ja-JP"/>
              </w:rPr>
              <w:t xml:space="preserve">o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Capacità</w:t>
            </w:r>
            <w:r w:rsidRPr="00C1755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di organizzare una relazione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di 10 minuti che coinvolga il pubblico</w:t>
            </w:r>
          </w:p>
          <w:p w:rsidR="007B6130" w:rsidRPr="00C1755B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C1755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o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Capacità</w:t>
            </w:r>
            <w:r w:rsidRPr="00C1755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di rispo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n</w:t>
            </w:r>
            <w:r w:rsidRPr="00C1755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dere alle domande fatte d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</w:t>
            </w:r>
            <w:r w:rsidRPr="00C1755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 pubblico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Lo studente viene valutato in base alla sua abilità di</w:t>
            </w: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Comunicare e interagire in lingua inglese, </w:t>
            </w: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lastRenderedPageBreak/>
              <w:t>Usare le tecniche delle “public speaking”</w:t>
            </w: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Argomentare abilmente e dimostrare una coerenza convincente</w:t>
            </w:r>
          </w:p>
          <w:p w:rsidR="007B6130" w:rsidRDefault="007B6130" w:rsidP="007B613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Rispondere a delle domande sulla teoria e argomenti affrontati durante il corso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4</w:t>
            </w:r>
            <w:r w:rsidRPr="00C31660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.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7D7265"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>Portfolio</w:t>
            </w:r>
            <w:r>
              <w:rPr>
                <w:rFonts w:ascii="Times" w:hAnsi="Times" w:cs="Times"/>
                <w:b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3332C4">
              <w:t>Criteri di valutazione:</w:t>
            </w:r>
            <w:r>
              <w:t xml:space="preserve"> </w:t>
            </w:r>
            <w:r w:rsidRPr="00762CBB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Abilità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(attiva) della lingua inglese orale e l’abilità comunicativa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 abilità di rendersi conto del tempo speso sulle “esercitazioni individuali” in lingua inglese, che possono essere articolate come segue: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 ore con il lettore, altre esercitazione curriculari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 conferenze/seminari in lingua inglese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-ascolto/visione/lettura di materiale in lingua inglese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-produzione di materiale in lingua inglese (testi, conversazioni/multi media,…)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- traduzione da o verso la lingua inglese.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 xml:space="preserve">- lavoro di teletandem (p.e. con University of Miami) </w:t>
            </w:r>
          </w:p>
          <w:p w:rsid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  <w:p w:rsidR="006F2A0E" w:rsidRP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Il portfolio è obbligatorio per la convalida del voto finale e può aumentare il </w:t>
            </w:r>
            <w:r w:rsidRPr="00F70528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voto da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1 punto (molto </w:t>
            </w:r>
            <w:r w:rsidRPr="00F70528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soddisfacente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) a</w:t>
            </w:r>
            <w:r w:rsidRPr="00F70528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2 punti (eccellente)</w:t>
            </w:r>
            <w:r w:rsidRPr="00F70528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.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Programma esteso</w:t>
            </w:r>
          </w:p>
        </w:tc>
        <w:tc>
          <w:tcPr>
            <w:tcW w:w="6225" w:type="dxa"/>
            <w:shd w:val="clear" w:color="auto" w:fill="auto"/>
          </w:tcPr>
          <w:p w:rsidR="006F2A0E" w:rsidRPr="000F7ADA" w:rsidRDefault="006F2A0E" w:rsidP="006F2A0E"/>
        </w:tc>
      </w:tr>
      <w:tr w:rsidR="00D63465" w:rsidRPr="000F7ADA" w:rsidTr="000F7ADA">
        <w:tc>
          <w:tcPr>
            <w:tcW w:w="3397" w:type="dxa"/>
            <w:shd w:val="clear" w:color="auto" w:fill="auto"/>
          </w:tcPr>
          <w:p w:rsidR="00D63465" w:rsidRPr="000F7ADA" w:rsidRDefault="00D63465" w:rsidP="00D63465">
            <w:r w:rsidRPr="000F7ADA">
              <w:t>Testi di riferimento</w:t>
            </w:r>
          </w:p>
        </w:tc>
        <w:tc>
          <w:tcPr>
            <w:tcW w:w="6225" w:type="dxa"/>
            <w:shd w:val="clear" w:color="auto" w:fill="auto"/>
          </w:tcPr>
          <w:p w:rsidR="00D6346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Katan, David (2004/2014), </w:t>
            </w:r>
            <w:r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 xml:space="preserve">Translating Cultures: An Introduction for Translators, Interpreters and </w:t>
            </w:r>
            <w:r w:rsidRPr="003B606C"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>Mediators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, Routledge, London. Capitoli: 9-12.</w:t>
            </w:r>
          </w:p>
          <w:p w:rsidR="00D6346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</w:pP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Set book: </w:t>
            </w:r>
            <w:r w:rsidRPr="00D8535A"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 xml:space="preserve">Head Over Heel: Seduced by Southern Italy, 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Chris Harrison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 (2009)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, Nicholas Brealey Publishing, </w:t>
            </w:r>
          </w:p>
          <w:p w:rsidR="00D63465" w:rsidRPr="00D8535A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</w:pPr>
          </w:p>
          <w:p w:rsidR="00D6346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Grammar Books: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br/>
            </w:r>
            <w:r w:rsidRPr="00D8535A"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>New English File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, </w:t>
            </w:r>
            <w:r w:rsidRPr="00D8535A"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>Upper Intermediate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 (2008), Clive Oxenden, Christna Latham-Koenig, Paul Seligson,</w:t>
            </w:r>
            <w:r w:rsidRPr="00C30AB5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 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Oxford University Press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: Oxford.</w:t>
            </w:r>
            <w:r w:rsidRPr="00D8535A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.</w:t>
            </w:r>
          </w:p>
          <w:p w:rsidR="00D63465" w:rsidRPr="00F70E7F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</w:pPr>
            <w:r w:rsidRPr="001C66AF">
              <w:rPr>
                <w:rFonts w:ascii="Times" w:hAnsi="Times" w:cs="Times"/>
                <w:i/>
                <w:color w:val="000000"/>
                <w:sz w:val="23"/>
                <w:szCs w:val="23"/>
                <w:lang w:val="en-GB" w:eastAsia="ja-JP"/>
              </w:rPr>
              <w:t>Academic Writing; from paragraph to essay</w:t>
            </w:r>
            <w:r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 xml:space="preserve"> (2005), </w:t>
            </w:r>
            <w:r w:rsidRPr="001C66AF">
              <w:rPr>
                <w:rFonts w:ascii="Times" w:hAnsi="Times" w:cs="Times"/>
                <w:color w:val="000000"/>
                <w:sz w:val="23"/>
                <w:szCs w:val="23"/>
                <w:lang w:val="en-GB" w:eastAsia="ja-JP"/>
              </w:rPr>
              <w:t>Lisa A. Rumisek, Dorothy E. Zemach</w:t>
            </w:r>
          </w:p>
          <w:p w:rsidR="00D63465" w:rsidRPr="00225AF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val="en-US" w:eastAsia="ja-JP"/>
              </w:rPr>
            </w:pPr>
          </w:p>
          <w:p w:rsidR="00D6346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0872E8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Letteratura secondaria: </w:t>
            </w:r>
          </w:p>
          <w:p w:rsidR="00D63465" w:rsidRPr="00225AF5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225AF5">
              <w:rPr>
                <w:rFonts w:ascii="Times" w:hAnsi="Times" w:cs="Times"/>
                <w:i/>
                <w:color w:val="000000"/>
                <w:sz w:val="23"/>
                <w:szCs w:val="23"/>
                <w:lang w:eastAsia="ja-JP"/>
              </w:rPr>
              <w:t>Presentations in English</w:t>
            </w:r>
            <w:r w:rsidRPr="00225AF5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((2008) Erica Williams, Macmillan, London.</w:t>
            </w:r>
          </w:p>
          <w:p w:rsidR="00D63465" w:rsidRPr="00D653DA" w:rsidRDefault="00D63465" w:rsidP="00D634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Altro materiale sarà disponibile sul sito FOL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Altre informazioni utili</w:t>
            </w:r>
          </w:p>
        </w:tc>
        <w:tc>
          <w:tcPr>
            <w:tcW w:w="6225" w:type="dxa"/>
            <w:shd w:val="clear" w:color="auto" w:fill="auto"/>
          </w:tcPr>
          <w:p w:rsidR="006F2A0E" w:rsidRP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9D20F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La frequenza delle lezioni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è basilare per eseguire i “lavori in gruppo”. Altre informazioni disponibili su FOL e nel phonebook</w:t>
            </w:r>
          </w:p>
        </w:tc>
      </w:tr>
    </w:tbl>
    <w:p w:rsidR="00E85DEF" w:rsidRDefault="00E85DEF"/>
    <w:p w:rsidR="004033EE" w:rsidRDefault="004033EE"/>
    <w:sectPr w:rsidR="004033EE" w:rsidSect="006416A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DC" w:rsidRDefault="004714DC" w:rsidP="00B6314B">
      <w:r>
        <w:separator/>
      </w:r>
    </w:p>
  </w:endnote>
  <w:endnote w:type="continuationSeparator" w:id="0">
    <w:p w:rsidR="004714DC" w:rsidRDefault="004714DC" w:rsidP="00B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DC" w:rsidRDefault="004714DC" w:rsidP="00B6314B">
      <w:r>
        <w:separator/>
      </w:r>
    </w:p>
  </w:footnote>
  <w:footnote w:type="continuationSeparator" w:id="0">
    <w:p w:rsidR="004714DC" w:rsidRDefault="004714DC" w:rsidP="00B6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EF" w:rsidRPr="0005798E" w:rsidRDefault="007B6130" w:rsidP="00B6314B">
    <w:pPr>
      <w:pStyle w:val="Standard"/>
      <w:ind w:left="3780"/>
      <w:rPr>
        <w:sz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-116840</wp:posOffset>
          </wp:positionV>
          <wp:extent cx="2233930" cy="713105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EF">
      <w:rPr>
        <w:rFonts w:ascii="Palatino Linotype" w:hAnsi="Palatino Linotype" w:cs="Palatino Linotype"/>
        <w:bCs/>
        <w:sz w:val="18"/>
      </w:rPr>
      <w:t xml:space="preserve">             </w:t>
    </w:r>
  </w:p>
  <w:p w:rsidR="00E85DEF" w:rsidRDefault="00E85DEF">
    <w:pPr>
      <w:pStyle w:val="Intestazione"/>
    </w:pPr>
  </w:p>
  <w:p w:rsidR="00E85DEF" w:rsidRDefault="00E85DEF">
    <w:pPr>
      <w:pStyle w:val="Intestazione"/>
    </w:pPr>
  </w:p>
  <w:p w:rsidR="00E85DEF" w:rsidRDefault="00E85D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91C"/>
    <w:multiLevelType w:val="hybridMultilevel"/>
    <w:tmpl w:val="9A52D0B2"/>
    <w:lvl w:ilvl="0" w:tplc="141019B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FC7"/>
    <w:multiLevelType w:val="hybridMultilevel"/>
    <w:tmpl w:val="A6802142"/>
    <w:lvl w:ilvl="0" w:tplc="59A6911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401"/>
    <w:multiLevelType w:val="hybridMultilevel"/>
    <w:tmpl w:val="FFB09DC0"/>
    <w:lvl w:ilvl="0" w:tplc="8870B57C">
      <w:start w:val="2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5F81"/>
    <w:multiLevelType w:val="hybridMultilevel"/>
    <w:tmpl w:val="721E839A"/>
    <w:lvl w:ilvl="0" w:tplc="0606594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7B3"/>
    <w:multiLevelType w:val="hybridMultilevel"/>
    <w:tmpl w:val="E8127CB2"/>
    <w:lvl w:ilvl="0" w:tplc="2A42B4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15F6C"/>
    <w:rsid w:val="000270F4"/>
    <w:rsid w:val="00076F46"/>
    <w:rsid w:val="000800C0"/>
    <w:rsid w:val="000D2AA4"/>
    <w:rsid w:val="000F7ADA"/>
    <w:rsid w:val="00224387"/>
    <w:rsid w:val="002A1309"/>
    <w:rsid w:val="004033EE"/>
    <w:rsid w:val="00406AA6"/>
    <w:rsid w:val="004714DC"/>
    <w:rsid w:val="005A1064"/>
    <w:rsid w:val="006416A1"/>
    <w:rsid w:val="00682640"/>
    <w:rsid w:val="006A4A26"/>
    <w:rsid w:val="006E1533"/>
    <w:rsid w:val="006F2A0E"/>
    <w:rsid w:val="00704313"/>
    <w:rsid w:val="007B6130"/>
    <w:rsid w:val="00A14277"/>
    <w:rsid w:val="00B6314B"/>
    <w:rsid w:val="00B67824"/>
    <w:rsid w:val="00B941D0"/>
    <w:rsid w:val="00BA378F"/>
    <w:rsid w:val="00BC2AAE"/>
    <w:rsid w:val="00C55DE6"/>
    <w:rsid w:val="00CF063D"/>
    <w:rsid w:val="00D15C5B"/>
    <w:rsid w:val="00D20829"/>
    <w:rsid w:val="00D63465"/>
    <w:rsid w:val="00D653DA"/>
    <w:rsid w:val="00E634CE"/>
    <w:rsid w:val="00E725C9"/>
    <w:rsid w:val="00E85DEF"/>
    <w:rsid w:val="00F7519F"/>
    <w:rsid w:val="00FB0B54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44422"/>
  <w15:docId w15:val="{FBF748F2-9720-4150-9947-8221A79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4B"/>
  </w:style>
  <w:style w:type="paragraph" w:styleId="Pidipagina">
    <w:name w:val="footer"/>
    <w:basedOn w:val="Normale"/>
    <w:link w:val="Pidipagina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14B"/>
  </w:style>
  <w:style w:type="paragraph" w:customStyle="1" w:styleId="Standard">
    <w:name w:val="Standard"/>
    <w:rsid w:val="00B6314B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0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15F6C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7B613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D'Amato</dc:creator>
  <cp:lastModifiedBy>Utente</cp:lastModifiedBy>
  <cp:revision>8</cp:revision>
  <dcterms:created xsi:type="dcterms:W3CDTF">2018-07-06T14:49:00Z</dcterms:created>
  <dcterms:modified xsi:type="dcterms:W3CDTF">2018-08-26T12:14:00Z</dcterms:modified>
</cp:coreProperties>
</file>