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375" w:type="dxa"/>
        <w:tblBorders>
          <w:insideH w:val="single" w:sz="18" w:space="0" w:color="C8A015"/>
          <w:insideV w:val="single" w:sz="12" w:space="0" w:color="C8A015"/>
        </w:tblBorders>
        <w:tblLook w:val="01E0" w:firstRow="1" w:lastRow="1" w:firstColumn="1" w:lastColumn="1" w:noHBand="0" w:noVBand="0"/>
      </w:tblPr>
      <w:tblGrid>
        <w:gridCol w:w="3786"/>
        <w:gridCol w:w="3960"/>
        <w:gridCol w:w="2944"/>
      </w:tblGrid>
      <w:tr w:rsidR="00FE1CF8" w:rsidRPr="002C5487" w14:paraId="547B450F" w14:textId="77777777" w:rsidTr="00E2111A">
        <w:trPr>
          <w:jc w:val="center"/>
        </w:trPr>
        <w:tc>
          <w:tcPr>
            <w:tcW w:w="3746" w:type="dxa"/>
            <w:shd w:val="clear" w:color="auto" w:fill="auto"/>
          </w:tcPr>
          <w:p w14:paraId="299F6042" w14:textId="77777777" w:rsidR="00FE1CF8" w:rsidRPr="002C5487" w:rsidRDefault="00FA7FF0" w:rsidP="00E9392F">
            <w:pPr>
              <w:pStyle w:val="Intestazione"/>
              <w:rPr>
                <w:rFonts w:ascii="Times New Roman" w:hAnsi="Times New Roman"/>
                <w:color w:val="C8A015"/>
                <w:w w:val="100"/>
                <w:sz w:val="20"/>
                <w:szCs w:val="20"/>
              </w:rPr>
            </w:pPr>
            <w:r w:rsidRPr="002C5487">
              <w:rPr>
                <w:rFonts w:ascii="Times New Roman" w:hAnsi="Times New Roman"/>
                <w:noProof/>
                <w:color w:val="C8A015"/>
                <w:w w:val="100"/>
                <w:sz w:val="20"/>
                <w:szCs w:val="20"/>
              </w:rPr>
              <w:drawing>
                <wp:inline distT="0" distB="0" distL="0" distR="0" wp14:anchorId="4C41241C" wp14:editId="7A13161E">
                  <wp:extent cx="2238375" cy="714375"/>
                  <wp:effectExtent l="19050" t="0" r="9525" b="0"/>
                  <wp:docPr id="1" name="Immagine 1" descr="unisal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sal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23C963F" w14:textId="77777777" w:rsidR="00FE1CF8" w:rsidRPr="002C5487" w:rsidRDefault="00FE1CF8" w:rsidP="00E2111A">
            <w:pPr>
              <w:pStyle w:val="Intestazione"/>
              <w:spacing w:line="260" w:lineRule="exact"/>
              <w:rPr>
                <w:rFonts w:ascii="Times New Roman" w:hAnsi="Times New Roman"/>
                <w:color w:val="C8A015"/>
                <w:w w:val="100"/>
                <w:sz w:val="20"/>
                <w:szCs w:val="20"/>
              </w:rPr>
            </w:pPr>
            <w:r w:rsidRPr="002C5487">
              <w:rPr>
                <w:rFonts w:ascii="Times New Roman" w:hAnsi="Times New Roman"/>
                <w:color w:val="C8A015"/>
                <w:w w:val="100"/>
                <w:sz w:val="20"/>
                <w:szCs w:val="20"/>
              </w:rPr>
              <w:t>FACOLTÀ</w:t>
            </w:r>
          </w:p>
          <w:p w14:paraId="495CD9A9" w14:textId="77777777" w:rsidR="00FE1CF8" w:rsidRPr="002C5487" w:rsidRDefault="00FE1CF8" w:rsidP="00E2111A">
            <w:pPr>
              <w:pStyle w:val="Intestazione"/>
              <w:spacing w:line="260" w:lineRule="exact"/>
              <w:rPr>
                <w:rFonts w:ascii="Times New Roman" w:hAnsi="Times New Roman"/>
                <w:color w:val="C8A015"/>
                <w:w w:val="100"/>
                <w:sz w:val="20"/>
                <w:szCs w:val="20"/>
              </w:rPr>
            </w:pPr>
            <w:r w:rsidRPr="002C5487">
              <w:rPr>
                <w:rFonts w:ascii="Times New Roman" w:hAnsi="Times New Roman"/>
                <w:color w:val="C8A015"/>
                <w:w w:val="100"/>
                <w:sz w:val="20"/>
                <w:szCs w:val="20"/>
              </w:rPr>
              <w:t>DI</w:t>
            </w:r>
            <w:r w:rsidR="00516B4B" w:rsidRPr="002C5487">
              <w:rPr>
                <w:rFonts w:ascii="Times New Roman" w:hAnsi="Times New Roman"/>
                <w:color w:val="C8A015"/>
                <w:w w:val="100"/>
                <w:sz w:val="20"/>
                <w:szCs w:val="20"/>
              </w:rPr>
              <w:t xml:space="preserve"> </w:t>
            </w:r>
            <w:r w:rsidR="00EF3FE0" w:rsidRPr="002C5487">
              <w:rPr>
                <w:rFonts w:ascii="Times New Roman" w:hAnsi="Times New Roman"/>
                <w:color w:val="C8A015"/>
                <w:w w:val="100"/>
                <w:sz w:val="20"/>
                <w:szCs w:val="20"/>
              </w:rPr>
              <w:t>SCIENZE DELLA FORMAZIONE, SCIENZE POLITICHE E SOCIALI</w:t>
            </w:r>
          </w:p>
          <w:p w14:paraId="0A16FC05" w14:textId="77777777" w:rsidR="0000710F" w:rsidRPr="002C5487" w:rsidRDefault="0000710F" w:rsidP="00516B4B">
            <w:pPr>
              <w:pStyle w:val="Intestazione"/>
              <w:spacing w:line="260" w:lineRule="exact"/>
              <w:rPr>
                <w:rFonts w:ascii="Times New Roman" w:hAnsi="Times New Roman"/>
                <w:i/>
                <w:color w:val="C8A015"/>
                <w:w w:val="100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2ECEF434" w14:textId="77777777" w:rsidR="00FE1CF8" w:rsidRPr="002C5487" w:rsidRDefault="00FE1CF8" w:rsidP="00E2111A">
            <w:pPr>
              <w:pStyle w:val="Intestazione"/>
              <w:tabs>
                <w:tab w:val="clear" w:pos="4819"/>
                <w:tab w:val="clear" w:pos="9638"/>
              </w:tabs>
              <w:ind w:left="12"/>
              <w:rPr>
                <w:rFonts w:ascii="Times New Roman" w:hAnsi="Times New Roman"/>
                <w:color w:val="C8A015"/>
                <w:w w:val="100"/>
                <w:sz w:val="20"/>
                <w:szCs w:val="20"/>
              </w:rPr>
            </w:pPr>
          </w:p>
        </w:tc>
      </w:tr>
    </w:tbl>
    <w:p w14:paraId="181525F2" w14:textId="77777777" w:rsidR="00FE1CF8" w:rsidRPr="002C5487" w:rsidRDefault="00FE1CF8">
      <w:pPr>
        <w:rPr>
          <w:rFonts w:ascii="Times New Roman" w:hAnsi="Times New Roman"/>
          <w:sz w:val="20"/>
          <w:szCs w:val="20"/>
        </w:rPr>
      </w:pPr>
    </w:p>
    <w:p w14:paraId="7E5D720D" w14:textId="77777777" w:rsidR="00516B4B" w:rsidRPr="002C5487" w:rsidRDefault="00AF25E3" w:rsidP="0000710F">
      <w:pPr>
        <w:jc w:val="both"/>
        <w:rPr>
          <w:rFonts w:ascii="Times New Roman" w:hAnsi="Times New Roman"/>
          <w:sz w:val="20"/>
          <w:szCs w:val="20"/>
        </w:rPr>
      </w:pPr>
      <w:r w:rsidRPr="002C5487">
        <w:rPr>
          <w:rFonts w:ascii="Times New Roman" w:hAnsi="Times New Roman"/>
          <w:sz w:val="20"/>
          <w:szCs w:val="20"/>
        </w:rPr>
        <w:tab/>
      </w:r>
      <w:r w:rsidRPr="002C5487">
        <w:rPr>
          <w:rFonts w:ascii="Times New Roman" w:hAnsi="Times New Roman"/>
          <w:sz w:val="20"/>
          <w:szCs w:val="20"/>
        </w:rPr>
        <w:tab/>
      </w:r>
    </w:p>
    <w:p w14:paraId="61ED6551" w14:textId="77777777" w:rsidR="00446E2F" w:rsidRPr="006F3A4C" w:rsidRDefault="002A0D03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Corso </w:t>
      </w:r>
      <w:proofErr w:type="gramStart"/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di </w:t>
      </w:r>
      <w:proofErr w:type="gramEnd"/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insegnamento</w:t>
      </w:r>
      <w:r w:rsidR="00446E2F"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 </w:t>
      </w:r>
    </w:p>
    <w:p w14:paraId="6B54B35C" w14:textId="77777777" w:rsidR="002C5487" w:rsidRPr="006F3A4C" w:rsidRDefault="00446E2F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 </w:t>
      </w:r>
      <w:proofErr w:type="gramStart"/>
      <w:r w:rsidR="002A0D03"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“</w:t>
      </w:r>
      <w:r w:rsidR="00AE2FE8" w:rsidRPr="006F3A4C">
        <w:rPr>
          <w:rFonts w:ascii="Times New Roman" w:hAnsi="Times New Roman"/>
          <w:sz w:val="22"/>
          <w:szCs w:val="22"/>
        </w:rPr>
        <w:t xml:space="preserve">MANAGEMENT E MARKETING </w:t>
      </w:r>
      <w:proofErr w:type="gramEnd"/>
    </w:p>
    <w:p w14:paraId="2B71AF95" w14:textId="77777777" w:rsidR="004E1CFC" w:rsidRPr="006F3A4C" w:rsidRDefault="00AE2FE8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  <w:proofErr w:type="gramStart"/>
      <w:r w:rsidRPr="006F3A4C">
        <w:rPr>
          <w:rFonts w:ascii="Times New Roman" w:hAnsi="Times New Roman"/>
          <w:sz w:val="22"/>
          <w:szCs w:val="22"/>
        </w:rPr>
        <w:t>DELLE IMPRESE DEL TERZO SETTORE</w:t>
      </w:r>
      <w:r w:rsidR="00446E2F"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 </w:t>
      </w:r>
      <w:r w:rsidR="004E1CFC"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”</w:t>
      </w:r>
      <w:proofErr w:type="gramEnd"/>
    </w:p>
    <w:p w14:paraId="4369B4FB" w14:textId="77777777" w:rsidR="00446E2F" w:rsidRPr="006F3A4C" w:rsidRDefault="004E1CFC" w:rsidP="00446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Cor</w:t>
      </w:r>
      <w:r w:rsidR="002A0D03"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so di Laurea </w:t>
      </w:r>
      <w:r w:rsidR="00446E2F"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Magistrale</w:t>
      </w:r>
    </w:p>
    <w:p w14:paraId="4950D075" w14:textId="77777777" w:rsidR="004E1CFC" w:rsidRPr="006F3A4C" w:rsidRDefault="00446E2F" w:rsidP="00446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  <w:proofErr w:type="gramStart"/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in</w:t>
      </w:r>
      <w:proofErr w:type="gramEnd"/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 Progettazione e Gestione dei servizi sociali</w:t>
      </w:r>
    </w:p>
    <w:p w14:paraId="3C59F916" w14:textId="77777777" w:rsidR="00AE2FE8" w:rsidRPr="006F3A4C" w:rsidRDefault="00AE2FE8" w:rsidP="00446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  <w:proofErr w:type="gramStart"/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I</w:t>
      </w:r>
      <w:proofErr w:type="gramEnd"/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 ANNO</w:t>
      </w:r>
    </w:p>
    <w:p w14:paraId="62B5A000" w14:textId="77777777" w:rsidR="004E1CFC" w:rsidRPr="006F3A4C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</w:p>
    <w:p w14:paraId="6CC80620" w14:textId="77777777" w:rsidR="004E1CFC" w:rsidRPr="006F3A4C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AA </w:t>
      </w:r>
      <w:r w:rsid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2015-2016</w:t>
      </w:r>
      <w:r w:rsidR="002A0D03"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 – docente titolare</w:t>
      </w:r>
      <w:r w:rsidR="007D401A"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: </w:t>
      </w:r>
      <w:r w:rsidR="002A0D03"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prof. Monica Fait</w:t>
      </w:r>
    </w:p>
    <w:p w14:paraId="509FE991" w14:textId="77777777" w:rsidR="004E1CFC" w:rsidRPr="006F3A4C" w:rsidRDefault="002A0D03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Seme</w:t>
      </w:r>
      <w:r w:rsid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stre: </w:t>
      </w:r>
      <w:proofErr w:type="gramStart"/>
      <w:r w:rsid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I</w:t>
      </w:r>
      <w:proofErr w:type="gramEnd"/>
    </w:p>
    <w:p w14:paraId="21D047E7" w14:textId="77777777" w:rsidR="004E1CFC" w:rsidRPr="006F3A4C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Credi</w:t>
      </w:r>
      <w:r w:rsidR="00D070A7"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ti </w:t>
      </w:r>
      <w:proofErr w:type="gramStart"/>
      <w:r w:rsidR="00D070A7"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12</w:t>
      </w:r>
      <w:proofErr w:type="gramEnd"/>
      <w:r w:rsidR="00D070A7"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 </w:t>
      </w:r>
      <w:proofErr w:type="spellStart"/>
      <w:r w:rsidR="002A0D03"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Cfu</w:t>
      </w:r>
      <w:proofErr w:type="spellEnd"/>
      <w:r w:rsidR="007D401A"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 </w:t>
      </w:r>
      <w:r w:rsidR="00AE2FE8"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ore 90</w:t>
      </w:r>
    </w:p>
    <w:p w14:paraId="4E6335CB" w14:textId="77777777" w:rsidR="004E1CFC" w:rsidRPr="006F3A4C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</w:p>
    <w:p w14:paraId="4F139485" w14:textId="77777777" w:rsidR="004E1CFC" w:rsidRPr="006F3A4C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color w:val="0000E8"/>
          <w:sz w:val="22"/>
          <w:szCs w:val="22"/>
          <w:lang w:eastAsia="ja-JP"/>
        </w:rPr>
        <w:t>1) Presentazione e obiettivi del corso</w:t>
      </w:r>
    </w:p>
    <w:p w14:paraId="3D35A21C" w14:textId="77777777" w:rsidR="007D401A" w:rsidRPr="006F3A4C" w:rsidRDefault="007D401A" w:rsidP="007D4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6F3A4C">
        <w:rPr>
          <w:rFonts w:ascii="Times New Roman" w:hAnsi="Times New Roman"/>
          <w:b w:val="0"/>
          <w:color w:val="000000"/>
          <w:sz w:val="22"/>
          <w:szCs w:val="22"/>
        </w:rPr>
        <w:t xml:space="preserve">Il corso si sviluppa </w:t>
      </w:r>
      <w:r w:rsidR="00AE2FE8" w:rsidRPr="006F3A4C">
        <w:rPr>
          <w:rFonts w:ascii="Times New Roman" w:hAnsi="Times New Roman"/>
          <w:b w:val="0"/>
          <w:color w:val="000000"/>
          <w:sz w:val="22"/>
          <w:szCs w:val="22"/>
        </w:rPr>
        <w:t>su tre aree</w:t>
      </w:r>
      <w:r w:rsidRPr="006F3A4C">
        <w:rPr>
          <w:rFonts w:ascii="Times New Roman" w:hAnsi="Times New Roman"/>
          <w:b w:val="0"/>
          <w:color w:val="000000"/>
          <w:sz w:val="22"/>
          <w:szCs w:val="22"/>
        </w:rPr>
        <w:t xml:space="preserve">. Nella prima parte </w:t>
      </w:r>
      <w:proofErr w:type="gramStart"/>
      <w:r w:rsidRPr="006F3A4C">
        <w:rPr>
          <w:rFonts w:ascii="Times New Roman" w:hAnsi="Times New Roman"/>
          <w:b w:val="0"/>
          <w:color w:val="000000"/>
          <w:sz w:val="22"/>
          <w:szCs w:val="22"/>
        </w:rPr>
        <w:t>verranno</w:t>
      </w:r>
      <w:proofErr w:type="gramEnd"/>
      <w:r w:rsidRPr="006F3A4C">
        <w:rPr>
          <w:rFonts w:ascii="Times New Roman" w:hAnsi="Times New Roman"/>
          <w:b w:val="0"/>
          <w:color w:val="000000"/>
          <w:sz w:val="22"/>
          <w:szCs w:val="22"/>
        </w:rPr>
        <w:t xml:space="preserve"> fornite le conoscenze</w:t>
      </w:r>
      <w:r w:rsidR="009E4F54" w:rsidRPr="006F3A4C">
        <w:rPr>
          <w:rFonts w:ascii="Times New Roman" w:hAnsi="Times New Roman"/>
          <w:b w:val="0"/>
          <w:color w:val="000000"/>
          <w:sz w:val="22"/>
          <w:szCs w:val="22"/>
        </w:rPr>
        <w:t xml:space="preserve"> di base</w:t>
      </w:r>
      <w:r w:rsidRPr="006F3A4C">
        <w:rPr>
          <w:rFonts w:ascii="Times New Roman" w:hAnsi="Times New Roman"/>
          <w:b w:val="0"/>
          <w:color w:val="000000"/>
          <w:sz w:val="22"/>
          <w:szCs w:val="22"/>
        </w:rPr>
        <w:t xml:space="preserve"> relativa alla gestione delle aziende. Nella seconda si affronterà il</w:t>
      </w:r>
      <w:r w:rsidR="009E4F54" w:rsidRPr="006F3A4C">
        <w:rPr>
          <w:rFonts w:ascii="Times New Roman" w:hAnsi="Times New Roman"/>
          <w:b w:val="0"/>
          <w:color w:val="000000"/>
          <w:sz w:val="22"/>
          <w:szCs w:val="22"/>
        </w:rPr>
        <w:t xml:space="preserve"> funzionamento tipico </w:t>
      </w:r>
      <w:r w:rsidR="00AE2FE8" w:rsidRPr="006F3A4C">
        <w:rPr>
          <w:rFonts w:ascii="Times New Roman" w:hAnsi="Times New Roman"/>
          <w:b w:val="0"/>
          <w:color w:val="000000"/>
          <w:sz w:val="22"/>
          <w:szCs w:val="22"/>
        </w:rPr>
        <w:t>delle imprese del terzo settore</w:t>
      </w:r>
      <w:r w:rsidR="009E4F54" w:rsidRPr="006F3A4C">
        <w:rPr>
          <w:rFonts w:ascii="Times New Roman" w:hAnsi="Times New Roman"/>
          <w:b w:val="0"/>
          <w:color w:val="000000"/>
          <w:sz w:val="22"/>
          <w:szCs w:val="22"/>
        </w:rPr>
        <w:t xml:space="preserve">. </w:t>
      </w:r>
      <w:r w:rsidRPr="006F3A4C">
        <w:rPr>
          <w:rFonts w:ascii="Times New Roman" w:hAnsi="Times New Roman"/>
          <w:b w:val="0"/>
          <w:sz w:val="22"/>
          <w:szCs w:val="22"/>
        </w:rPr>
        <w:t xml:space="preserve">Gli studenti approfondiranno le </w:t>
      </w:r>
      <w:proofErr w:type="gramStart"/>
      <w:r w:rsidRPr="006F3A4C">
        <w:rPr>
          <w:rFonts w:ascii="Times New Roman" w:hAnsi="Times New Roman"/>
          <w:b w:val="0"/>
          <w:sz w:val="22"/>
          <w:szCs w:val="22"/>
        </w:rPr>
        <w:t>tematiche</w:t>
      </w:r>
      <w:proofErr w:type="gramEnd"/>
      <w:r w:rsidRPr="006F3A4C">
        <w:rPr>
          <w:rFonts w:ascii="Times New Roman" w:hAnsi="Times New Roman"/>
          <w:b w:val="0"/>
          <w:sz w:val="22"/>
          <w:szCs w:val="22"/>
        </w:rPr>
        <w:t xml:space="preserve"> gestionali inerenti il governo dell’impresa, la gestione ed il controllo a livello delle singole aree funzionali ed  il percorso strategico necessario per creare e mantenere la competitività nell’attuale contesto economico. </w:t>
      </w:r>
      <w:r w:rsidR="00AE2FE8" w:rsidRPr="006F3A4C">
        <w:rPr>
          <w:rFonts w:ascii="Times New Roman" w:hAnsi="Times New Roman"/>
          <w:b w:val="0"/>
          <w:sz w:val="22"/>
          <w:szCs w:val="22"/>
        </w:rPr>
        <w:t xml:space="preserve">La terza parte è un focus sulle strategie di marketing come fonte del vantaggio competitivo. </w:t>
      </w:r>
      <w:r w:rsidRPr="006F3A4C">
        <w:rPr>
          <w:rFonts w:ascii="Times New Roman" w:hAnsi="Times New Roman"/>
          <w:b w:val="0"/>
          <w:sz w:val="22"/>
          <w:szCs w:val="22"/>
        </w:rPr>
        <w:t>Inoltre, parte integrante dell’apprendimento sarà la discussione di casi aziendali.</w:t>
      </w:r>
    </w:p>
    <w:p w14:paraId="4D98E64F" w14:textId="77777777" w:rsidR="009E4F54" w:rsidRPr="006F3A4C" w:rsidRDefault="009E4F54" w:rsidP="009E4F54">
      <w:pPr>
        <w:ind w:right="27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7DC8523E" w14:textId="77777777" w:rsidR="007D401A" w:rsidRPr="006F3A4C" w:rsidRDefault="006F3A4C" w:rsidP="007D401A">
      <w:pPr>
        <w:ind w:left="1134" w:right="360" w:hanging="283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u w:val="single"/>
        </w:rPr>
        <w:t>Modulo A</w:t>
      </w:r>
    </w:p>
    <w:p w14:paraId="090803CC" w14:textId="77777777" w:rsidR="007D401A" w:rsidRPr="006F3A4C" w:rsidRDefault="009E4F54" w:rsidP="007D401A">
      <w:pPr>
        <w:pStyle w:val="Paragrafoelenco"/>
        <w:numPr>
          <w:ilvl w:val="0"/>
          <w:numId w:val="4"/>
        </w:numPr>
        <w:ind w:right="360"/>
        <w:jc w:val="both"/>
        <w:rPr>
          <w:rFonts w:ascii="Times New Roman" w:hAnsi="Times New Roman"/>
          <w:b w:val="0"/>
          <w:sz w:val="22"/>
          <w:szCs w:val="22"/>
        </w:rPr>
      </w:pPr>
      <w:r w:rsidRPr="006F3A4C">
        <w:rPr>
          <w:rFonts w:ascii="Times New Roman" w:hAnsi="Times New Roman"/>
          <w:b w:val="0"/>
          <w:sz w:val="22"/>
          <w:szCs w:val="22"/>
        </w:rPr>
        <w:t>L'azienda come sistema</w:t>
      </w:r>
    </w:p>
    <w:p w14:paraId="1386528C" w14:textId="77777777" w:rsidR="007D401A" w:rsidRPr="006F3A4C" w:rsidRDefault="009E4F54" w:rsidP="007D401A">
      <w:pPr>
        <w:pStyle w:val="Paragrafoelenco"/>
        <w:numPr>
          <w:ilvl w:val="0"/>
          <w:numId w:val="4"/>
        </w:numPr>
        <w:ind w:right="360"/>
        <w:jc w:val="both"/>
        <w:rPr>
          <w:rFonts w:ascii="Times New Roman" w:hAnsi="Times New Roman"/>
          <w:b w:val="0"/>
          <w:sz w:val="22"/>
          <w:szCs w:val="22"/>
        </w:rPr>
      </w:pPr>
      <w:r w:rsidRPr="006F3A4C">
        <w:rPr>
          <w:rFonts w:ascii="Times New Roman" w:hAnsi="Times New Roman"/>
          <w:b w:val="0"/>
          <w:sz w:val="22"/>
          <w:szCs w:val="22"/>
        </w:rPr>
        <w:t xml:space="preserve">La </w:t>
      </w:r>
      <w:proofErr w:type="gramStart"/>
      <w:r w:rsidRPr="006F3A4C">
        <w:rPr>
          <w:rFonts w:ascii="Times New Roman" w:hAnsi="Times New Roman"/>
          <w:b w:val="0"/>
          <w:sz w:val="22"/>
          <w:szCs w:val="22"/>
        </w:rPr>
        <w:t>componente</w:t>
      </w:r>
      <w:proofErr w:type="gramEnd"/>
      <w:r w:rsidRPr="006F3A4C">
        <w:rPr>
          <w:rFonts w:ascii="Times New Roman" w:hAnsi="Times New Roman"/>
          <w:b w:val="0"/>
          <w:sz w:val="22"/>
          <w:szCs w:val="22"/>
        </w:rPr>
        <w:t xml:space="preserve"> personale</w:t>
      </w:r>
    </w:p>
    <w:p w14:paraId="2319897F" w14:textId="77777777" w:rsidR="007D401A" w:rsidRPr="006F3A4C" w:rsidRDefault="009E4F54" w:rsidP="007D401A">
      <w:pPr>
        <w:pStyle w:val="Paragrafoelenco"/>
        <w:numPr>
          <w:ilvl w:val="0"/>
          <w:numId w:val="4"/>
        </w:numPr>
        <w:ind w:right="360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6F3A4C">
        <w:rPr>
          <w:rFonts w:ascii="Times New Roman" w:hAnsi="Times New Roman"/>
          <w:b w:val="0"/>
          <w:sz w:val="22"/>
          <w:szCs w:val="22"/>
        </w:rPr>
        <w:t>La dinamica mezzi</w:t>
      </w:r>
      <w:proofErr w:type="gramEnd"/>
    </w:p>
    <w:p w14:paraId="25BC8F4D" w14:textId="77777777" w:rsidR="007D401A" w:rsidRPr="006F3A4C" w:rsidRDefault="009E4F54" w:rsidP="007D401A">
      <w:pPr>
        <w:pStyle w:val="Paragrafoelenco"/>
        <w:numPr>
          <w:ilvl w:val="0"/>
          <w:numId w:val="4"/>
        </w:numPr>
        <w:ind w:right="360"/>
        <w:jc w:val="both"/>
        <w:rPr>
          <w:rFonts w:ascii="Times New Roman" w:hAnsi="Times New Roman"/>
          <w:b w:val="0"/>
          <w:sz w:val="22"/>
          <w:szCs w:val="22"/>
        </w:rPr>
      </w:pPr>
      <w:r w:rsidRPr="006F3A4C">
        <w:rPr>
          <w:rFonts w:ascii="Times New Roman" w:hAnsi="Times New Roman"/>
          <w:b w:val="0"/>
          <w:sz w:val="22"/>
          <w:szCs w:val="22"/>
        </w:rPr>
        <w:t xml:space="preserve">Le funzioni aziendali / la </w:t>
      </w:r>
      <w:proofErr w:type="gramStart"/>
      <w:r w:rsidRPr="006F3A4C">
        <w:rPr>
          <w:rFonts w:ascii="Times New Roman" w:hAnsi="Times New Roman"/>
          <w:b w:val="0"/>
          <w:sz w:val="22"/>
          <w:szCs w:val="22"/>
        </w:rPr>
        <w:t>componente</w:t>
      </w:r>
      <w:proofErr w:type="gramEnd"/>
      <w:r w:rsidRPr="006F3A4C">
        <w:rPr>
          <w:rFonts w:ascii="Times New Roman" w:hAnsi="Times New Roman"/>
          <w:b w:val="0"/>
          <w:sz w:val="22"/>
          <w:szCs w:val="22"/>
        </w:rPr>
        <w:t xml:space="preserve"> org.</w:t>
      </w:r>
    </w:p>
    <w:p w14:paraId="4DD23F5C" w14:textId="77777777" w:rsidR="009E4F54" w:rsidRPr="006F3A4C" w:rsidRDefault="009E4F54" w:rsidP="007D401A">
      <w:pPr>
        <w:pStyle w:val="Paragrafoelenco"/>
        <w:numPr>
          <w:ilvl w:val="0"/>
          <w:numId w:val="4"/>
        </w:numPr>
        <w:ind w:right="360"/>
        <w:jc w:val="both"/>
        <w:rPr>
          <w:rFonts w:ascii="Times New Roman" w:hAnsi="Times New Roman"/>
          <w:b w:val="0"/>
          <w:sz w:val="22"/>
          <w:szCs w:val="22"/>
        </w:rPr>
      </w:pPr>
      <w:r w:rsidRPr="006F3A4C">
        <w:rPr>
          <w:rFonts w:ascii="Times New Roman" w:hAnsi="Times New Roman"/>
          <w:b w:val="0"/>
          <w:sz w:val="22"/>
          <w:szCs w:val="22"/>
        </w:rPr>
        <w:t>Le organizzazioni no profit</w:t>
      </w:r>
    </w:p>
    <w:p w14:paraId="15D583B7" w14:textId="77777777" w:rsidR="007D401A" w:rsidRPr="006F3A4C" w:rsidRDefault="007D401A" w:rsidP="007D401A">
      <w:pPr>
        <w:ind w:right="27" w:firstLine="708"/>
        <w:jc w:val="both"/>
        <w:rPr>
          <w:rFonts w:ascii="Times New Roman" w:hAnsi="Times New Roman"/>
          <w:b w:val="0"/>
          <w:sz w:val="22"/>
          <w:szCs w:val="22"/>
          <w:u w:val="single"/>
        </w:rPr>
      </w:pPr>
    </w:p>
    <w:p w14:paraId="3B2ACE69" w14:textId="77777777" w:rsidR="009E4F54" w:rsidRPr="006F3A4C" w:rsidRDefault="006F3A4C" w:rsidP="007D401A">
      <w:pPr>
        <w:ind w:right="27" w:firstLine="708"/>
        <w:jc w:val="both"/>
        <w:rPr>
          <w:rFonts w:ascii="Times New Roman" w:hAnsi="Times New Roman"/>
          <w:b w:val="0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  <w:u w:val="single"/>
        </w:rPr>
        <w:t>Modulo B</w:t>
      </w:r>
    </w:p>
    <w:p w14:paraId="743D5E32" w14:textId="77777777" w:rsidR="00DD5C1C" w:rsidRPr="006F3A4C" w:rsidRDefault="00DD5C1C" w:rsidP="00DD5C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sz w:val="22"/>
          <w:szCs w:val="22"/>
        </w:rPr>
      </w:pPr>
    </w:p>
    <w:p w14:paraId="71538C03" w14:textId="77777777" w:rsidR="001E6B35" w:rsidRPr="006F3A4C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2"/>
          <w:szCs w:val="22"/>
        </w:rPr>
      </w:pPr>
      <w:r w:rsidRPr="006F3A4C">
        <w:rPr>
          <w:rFonts w:ascii="Times New Roman" w:hAnsi="Times New Roman"/>
          <w:b w:val="0"/>
          <w:w w:val="100"/>
          <w:sz w:val="22"/>
          <w:szCs w:val="22"/>
        </w:rPr>
        <w:t>Il ruolo dell’azienda non profit</w:t>
      </w:r>
      <w:proofErr w:type="gramStart"/>
      <w:r w:rsidRPr="006F3A4C">
        <w:rPr>
          <w:rFonts w:ascii="Times New Roman" w:hAnsi="Times New Roman"/>
          <w:b w:val="0"/>
          <w:w w:val="100"/>
          <w:sz w:val="22"/>
          <w:szCs w:val="22"/>
        </w:rPr>
        <w:t xml:space="preserve">  </w:t>
      </w:r>
      <w:proofErr w:type="gramEnd"/>
      <w:r w:rsidRPr="006F3A4C">
        <w:rPr>
          <w:rFonts w:ascii="Times New Roman" w:hAnsi="Times New Roman"/>
          <w:b w:val="0"/>
          <w:w w:val="100"/>
          <w:sz w:val="22"/>
          <w:szCs w:val="22"/>
        </w:rPr>
        <w:t>nel contesto economico e sociale</w:t>
      </w:r>
    </w:p>
    <w:p w14:paraId="2D2F4601" w14:textId="77777777" w:rsidR="001E6B35" w:rsidRPr="006F3A4C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2"/>
          <w:szCs w:val="22"/>
        </w:rPr>
      </w:pPr>
      <w:r w:rsidRPr="006F3A4C">
        <w:rPr>
          <w:rFonts w:ascii="Times New Roman" w:hAnsi="Times New Roman"/>
          <w:b w:val="0"/>
          <w:w w:val="100"/>
          <w:sz w:val="22"/>
          <w:szCs w:val="22"/>
        </w:rPr>
        <w:t>Le differenti tipologie aziendali</w:t>
      </w:r>
    </w:p>
    <w:p w14:paraId="099D5208" w14:textId="77777777" w:rsidR="001E6B35" w:rsidRPr="006F3A4C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2"/>
          <w:szCs w:val="22"/>
        </w:rPr>
      </w:pPr>
      <w:r w:rsidRPr="006F3A4C">
        <w:rPr>
          <w:rFonts w:ascii="Times New Roman" w:hAnsi="Times New Roman"/>
          <w:b w:val="0"/>
          <w:w w:val="100"/>
          <w:sz w:val="22"/>
          <w:szCs w:val="22"/>
        </w:rPr>
        <w:t xml:space="preserve">Le relazioni tra l’azienda </w:t>
      </w:r>
      <w:proofErr w:type="gramStart"/>
      <w:r w:rsidRPr="006F3A4C">
        <w:rPr>
          <w:rFonts w:ascii="Times New Roman" w:hAnsi="Times New Roman"/>
          <w:b w:val="0"/>
          <w:w w:val="100"/>
          <w:sz w:val="22"/>
          <w:szCs w:val="22"/>
        </w:rPr>
        <w:t>ed</w:t>
      </w:r>
      <w:proofErr w:type="gramEnd"/>
      <w:r w:rsidRPr="006F3A4C">
        <w:rPr>
          <w:rFonts w:ascii="Times New Roman" w:hAnsi="Times New Roman"/>
          <w:b w:val="0"/>
          <w:w w:val="100"/>
          <w:sz w:val="22"/>
          <w:szCs w:val="22"/>
        </w:rPr>
        <w:t xml:space="preserve"> il contesto competitivo</w:t>
      </w:r>
    </w:p>
    <w:p w14:paraId="7360C330" w14:textId="77777777" w:rsidR="001E6B35" w:rsidRPr="006F3A4C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2"/>
          <w:szCs w:val="22"/>
        </w:rPr>
      </w:pPr>
      <w:r w:rsidRPr="006F3A4C">
        <w:rPr>
          <w:rFonts w:ascii="Times New Roman" w:hAnsi="Times New Roman"/>
          <w:b w:val="0"/>
          <w:w w:val="100"/>
          <w:sz w:val="22"/>
          <w:szCs w:val="22"/>
        </w:rPr>
        <w:t>L’economicità quale obiettivo fondamentale della gestione aziendale</w:t>
      </w:r>
    </w:p>
    <w:p w14:paraId="622CF0D0" w14:textId="77777777" w:rsidR="001E6B35" w:rsidRPr="006F3A4C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2"/>
          <w:szCs w:val="22"/>
        </w:rPr>
      </w:pPr>
      <w:r w:rsidRPr="006F3A4C">
        <w:rPr>
          <w:rFonts w:ascii="Times New Roman" w:hAnsi="Times New Roman"/>
          <w:b w:val="0"/>
          <w:w w:val="100"/>
          <w:sz w:val="22"/>
          <w:szCs w:val="22"/>
        </w:rPr>
        <w:t>Le aziende non profit e lo sviluppo del terzo settore</w:t>
      </w:r>
    </w:p>
    <w:p w14:paraId="711F3673" w14:textId="77777777" w:rsidR="001E6B35" w:rsidRPr="006F3A4C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2"/>
          <w:szCs w:val="22"/>
        </w:rPr>
      </w:pPr>
      <w:r w:rsidRPr="006F3A4C">
        <w:rPr>
          <w:rFonts w:ascii="Times New Roman" w:hAnsi="Times New Roman"/>
          <w:b w:val="0"/>
          <w:w w:val="100"/>
          <w:sz w:val="22"/>
          <w:szCs w:val="22"/>
        </w:rPr>
        <w:t>Le varie tipologie di soggetti non profit</w:t>
      </w:r>
    </w:p>
    <w:p w14:paraId="5578C047" w14:textId="77777777" w:rsidR="001E6B35" w:rsidRPr="006F3A4C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2"/>
          <w:szCs w:val="22"/>
        </w:rPr>
      </w:pPr>
      <w:r w:rsidRPr="006F3A4C">
        <w:rPr>
          <w:rFonts w:ascii="Times New Roman" w:hAnsi="Times New Roman"/>
          <w:b w:val="0"/>
          <w:w w:val="100"/>
          <w:sz w:val="22"/>
          <w:szCs w:val="22"/>
        </w:rPr>
        <w:t xml:space="preserve">La classificazione aziendalistica </w:t>
      </w:r>
      <w:proofErr w:type="gramStart"/>
      <w:r w:rsidRPr="006F3A4C">
        <w:rPr>
          <w:rFonts w:ascii="Times New Roman" w:hAnsi="Times New Roman"/>
          <w:b w:val="0"/>
          <w:w w:val="100"/>
          <w:sz w:val="22"/>
          <w:szCs w:val="22"/>
        </w:rPr>
        <w:t>delle</w:t>
      </w:r>
      <w:proofErr w:type="gramEnd"/>
      <w:r w:rsidRPr="006F3A4C">
        <w:rPr>
          <w:rFonts w:ascii="Times New Roman" w:hAnsi="Times New Roman"/>
          <w:b w:val="0"/>
          <w:w w:val="100"/>
          <w:sz w:val="22"/>
          <w:szCs w:val="22"/>
        </w:rPr>
        <w:t xml:space="preserve"> non profit</w:t>
      </w:r>
    </w:p>
    <w:p w14:paraId="14755038" w14:textId="77777777" w:rsidR="001E6B35" w:rsidRPr="006F3A4C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2"/>
          <w:szCs w:val="22"/>
        </w:rPr>
      </w:pPr>
      <w:r w:rsidRPr="006F3A4C">
        <w:rPr>
          <w:rFonts w:ascii="Times New Roman" w:hAnsi="Times New Roman"/>
          <w:b w:val="0"/>
          <w:w w:val="100"/>
          <w:sz w:val="22"/>
          <w:szCs w:val="22"/>
        </w:rPr>
        <w:t>Le tipologie giuridiche delle imprese del terzo settore</w:t>
      </w:r>
    </w:p>
    <w:p w14:paraId="73932173" w14:textId="77777777" w:rsidR="001E6B35" w:rsidRPr="006F3A4C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2"/>
          <w:szCs w:val="22"/>
        </w:rPr>
      </w:pPr>
      <w:r w:rsidRPr="006F3A4C">
        <w:rPr>
          <w:rFonts w:ascii="Times New Roman" w:hAnsi="Times New Roman"/>
          <w:b w:val="0"/>
          <w:w w:val="100"/>
          <w:sz w:val="22"/>
          <w:szCs w:val="22"/>
        </w:rPr>
        <w:t>I caratteri aziendali tipici del mondo non profit</w:t>
      </w:r>
    </w:p>
    <w:p w14:paraId="6E771FF3" w14:textId="77777777" w:rsidR="001E6B35" w:rsidRPr="006F3A4C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2"/>
          <w:szCs w:val="22"/>
        </w:rPr>
      </w:pPr>
      <w:r w:rsidRPr="006F3A4C">
        <w:rPr>
          <w:rFonts w:ascii="Times New Roman" w:hAnsi="Times New Roman"/>
          <w:b w:val="0"/>
          <w:w w:val="100"/>
          <w:sz w:val="22"/>
          <w:szCs w:val="22"/>
        </w:rPr>
        <w:t>La funzione raccolta fondi</w:t>
      </w:r>
    </w:p>
    <w:p w14:paraId="6B11B21F" w14:textId="77777777" w:rsidR="001E6B35" w:rsidRPr="006F3A4C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2"/>
          <w:szCs w:val="22"/>
        </w:rPr>
      </w:pPr>
      <w:r w:rsidRPr="006F3A4C">
        <w:rPr>
          <w:rFonts w:ascii="Times New Roman" w:hAnsi="Times New Roman"/>
          <w:b w:val="0"/>
          <w:w w:val="100"/>
          <w:sz w:val="22"/>
          <w:szCs w:val="22"/>
        </w:rPr>
        <w:t xml:space="preserve">I caratteri </w:t>
      </w:r>
      <w:proofErr w:type="gramStart"/>
      <w:r w:rsidRPr="006F3A4C">
        <w:rPr>
          <w:rFonts w:ascii="Times New Roman" w:hAnsi="Times New Roman"/>
          <w:b w:val="0"/>
          <w:w w:val="100"/>
          <w:sz w:val="22"/>
          <w:szCs w:val="22"/>
        </w:rPr>
        <w:t>gestionali</w:t>
      </w:r>
      <w:proofErr w:type="gramEnd"/>
      <w:r w:rsidRPr="006F3A4C">
        <w:rPr>
          <w:rFonts w:ascii="Times New Roman" w:hAnsi="Times New Roman"/>
          <w:b w:val="0"/>
          <w:w w:val="100"/>
          <w:sz w:val="22"/>
          <w:szCs w:val="22"/>
        </w:rPr>
        <w:t xml:space="preserve"> delle aziende non profit</w:t>
      </w:r>
    </w:p>
    <w:p w14:paraId="20EB516A" w14:textId="77777777" w:rsidR="001E6B35" w:rsidRPr="006F3A4C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2"/>
          <w:szCs w:val="22"/>
        </w:rPr>
      </w:pPr>
      <w:proofErr w:type="gramStart"/>
      <w:r w:rsidRPr="006F3A4C">
        <w:rPr>
          <w:rFonts w:ascii="Times New Roman" w:hAnsi="Times New Roman"/>
          <w:b w:val="0"/>
          <w:w w:val="100"/>
          <w:sz w:val="22"/>
          <w:szCs w:val="22"/>
        </w:rPr>
        <w:t>Le</w:t>
      </w:r>
      <w:proofErr w:type="gramEnd"/>
      <w:r w:rsidRPr="006F3A4C">
        <w:rPr>
          <w:rFonts w:ascii="Times New Roman" w:hAnsi="Times New Roman"/>
          <w:b w:val="0"/>
          <w:w w:val="100"/>
          <w:sz w:val="22"/>
          <w:szCs w:val="22"/>
        </w:rPr>
        <w:t xml:space="preserve"> differenza gestionali con il mondo profit</w:t>
      </w:r>
    </w:p>
    <w:p w14:paraId="7E9F169C" w14:textId="77777777" w:rsidR="001E6B35" w:rsidRPr="006F3A4C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2"/>
          <w:szCs w:val="22"/>
        </w:rPr>
      </w:pPr>
      <w:r w:rsidRPr="006F3A4C">
        <w:rPr>
          <w:rFonts w:ascii="Times New Roman" w:hAnsi="Times New Roman"/>
          <w:b w:val="0"/>
          <w:w w:val="100"/>
          <w:sz w:val="22"/>
          <w:szCs w:val="22"/>
        </w:rPr>
        <w:t>Gli strumenti di gestione: pianificazione, programmazione e controllo</w:t>
      </w:r>
    </w:p>
    <w:p w14:paraId="38336D56" w14:textId="77777777" w:rsidR="001E6B35" w:rsidRPr="006F3A4C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2"/>
          <w:szCs w:val="22"/>
        </w:rPr>
      </w:pPr>
      <w:r w:rsidRPr="006F3A4C">
        <w:rPr>
          <w:rFonts w:ascii="Times New Roman" w:hAnsi="Times New Roman"/>
          <w:b w:val="0"/>
          <w:w w:val="100"/>
          <w:sz w:val="22"/>
          <w:szCs w:val="22"/>
        </w:rPr>
        <w:t>La valutazione dell’economicità per le aziende non profit</w:t>
      </w:r>
    </w:p>
    <w:p w14:paraId="27F65017" w14:textId="77777777" w:rsidR="001E6B35" w:rsidRPr="006F3A4C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2"/>
          <w:szCs w:val="22"/>
        </w:rPr>
      </w:pPr>
      <w:r w:rsidRPr="006F3A4C">
        <w:rPr>
          <w:rFonts w:ascii="Times New Roman" w:hAnsi="Times New Roman"/>
          <w:b w:val="0"/>
          <w:w w:val="100"/>
          <w:sz w:val="22"/>
          <w:szCs w:val="22"/>
        </w:rPr>
        <w:t>L’efficacia e l’efficienza quali misuratori del valore dell’impresa</w:t>
      </w:r>
    </w:p>
    <w:p w14:paraId="2F6B3FA6" w14:textId="77777777" w:rsidR="001E6B35" w:rsidRPr="006F3A4C" w:rsidRDefault="001E6B35" w:rsidP="001E6B35">
      <w:pPr>
        <w:pStyle w:val="Paragrafoelenco"/>
        <w:numPr>
          <w:ilvl w:val="0"/>
          <w:numId w:val="7"/>
        </w:numPr>
        <w:shd w:val="clear" w:color="auto" w:fill="FFFFFF"/>
        <w:rPr>
          <w:rFonts w:ascii="Times New Roman" w:hAnsi="Times New Roman"/>
          <w:b w:val="0"/>
          <w:w w:val="100"/>
          <w:sz w:val="22"/>
          <w:szCs w:val="22"/>
        </w:rPr>
      </w:pPr>
      <w:r w:rsidRPr="006F3A4C">
        <w:rPr>
          <w:rFonts w:ascii="Times New Roman" w:hAnsi="Times New Roman"/>
          <w:b w:val="0"/>
          <w:w w:val="100"/>
          <w:sz w:val="22"/>
          <w:szCs w:val="22"/>
        </w:rPr>
        <w:t xml:space="preserve">Il finanziamento nelle aziende non profit </w:t>
      </w:r>
    </w:p>
    <w:p w14:paraId="40758D1C" w14:textId="77777777" w:rsidR="00AE2FE8" w:rsidRPr="006F3A4C" w:rsidRDefault="00AE2FE8" w:rsidP="00AE2FE8">
      <w:pPr>
        <w:shd w:val="clear" w:color="auto" w:fill="FFFFFF"/>
        <w:rPr>
          <w:rFonts w:ascii="Times New Roman" w:hAnsi="Times New Roman"/>
          <w:b w:val="0"/>
          <w:w w:val="100"/>
          <w:sz w:val="22"/>
          <w:szCs w:val="22"/>
        </w:rPr>
      </w:pPr>
    </w:p>
    <w:p w14:paraId="78B341C9" w14:textId="77777777" w:rsidR="002C5487" w:rsidRPr="006F3A4C" w:rsidRDefault="002C5487" w:rsidP="00437ED3">
      <w:pPr>
        <w:pStyle w:val="Paragrafoelenco"/>
        <w:numPr>
          <w:ilvl w:val="0"/>
          <w:numId w:val="10"/>
        </w:numPr>
        <w:shd w:val="clear" w:color="auto" w:fill="FFFFFF"/>
        <w:rPr>
          <w:rFonts w:ascii="Times New Roman" w:hAnsi="Times New Roman"/>
          <w:b w:val="0"/>
          <w:w w:val="100"/>
          <w:sz w:val="22"/>
          <w:szCs w:val="22"/>
        </w:rPr>
      </w:pPr>
      <w:r w:rsidRPr="006F3A4C">
        <w:rPr>
          <w:rFonts w:ascii="Times New Roman" w:hAnsi="Times New Roman"/>
          <w:b w:val="0"/>
          <w:w w:val="100"/>
          <w:sz w:val="22"/>
          <w:szCs w:val="22"/>
        </w:rPr>
        <w:t xml:space="preserve">Le strategie di marketing </w:t>
      </w:r>
    </w:p>
    <w:p w14:paraId="0FEFBB53" w14:textId="77777777" w:rsidR="00437ED3" w:rsidRPr="006F3A4C" w:rsidRDefault="002C5487" w:rsidP="00437ED3">
      <w:pPr>
        <w:pStyle w:val="Paragrafoelenco"/>
        <w:numPr>
          <w:ilvl w:val="0"/>
          <w:numId w:val="10"/>
        </w:numPr>
        <w:shd w:val="clear" w:color="auto" w:fill="FFFFFF"/>
        <w:rPr>
          <w:rFonts w:ascii="Times New Roman" w:hAnsi="Times New Roman"/>
          <w:b w:val="0"/>
          <w:w w:val="100"/>
          <w:sz w:val="22"/>
          <w:szCs w:val="22"/>
        </w:rPr>
      </w:pPr>
      <w:r w:rsidRPr="006F3A4C">
        <w:rPr>
          <w:rFonts w:ascii="Times New Roman" w:hAnsi="Times New Roman"/>
          <w:b w:val="0"/>
          <w:w w:val="100"/>
          <w:sz w:val="22"/>
          <w:szCs w:val="22"/>
        </w:rPr>
        <w:t>Gli elementi del marketing mix</w:t>
      </w:r>
    </w:p>
    <w:p w14:paraId="7AF22A01" w14:textId="77777777" w:rsidR="002C5487" w:rsidRPr="006F3A4C" w:rsidRDefault="002C5487" w:rsidP="00437ED3">
      <w:pPr>
        <w:pStyle w:val="Paragrafoelenco"/>
        <w:numPr>
          <w:ilvl w:val="0"/>
          <w:numId w:val="10"/>
        </w:numPr>
        <w:shd w:val="clear" w:color="auto" w:fill="FFFFFF"/>
        <w:rPr>
          <w:rFonts w:ascii="Times New Roman" w:hAnsi="Times New Roman"/>
          <w:b w:val="0"/>
          <w:w w:val="100"/>
          <w:sz w:val="22"/>
          <w:szCs w:val="22"/>
        </w:rPr>
      </w:pPr>
      <w:r w:rsidRPr="006F3A4C">
        <w:rPr>
          <w:rFonts w:ascii="Times New Roman" w:hAnsi="Times New Roman"/>
          <w:b w:val="0"/>
          <w:w w:val="100"/>
          <w:sz w:val="22"/>
          <w:szCs w:val="22"/>
        </w:rPr>
        <w:t xml:space="preserve">Le campagne di comunicazione sociale </w:t>
      </w:r>
    </w:p>
    <w:p w14:paraId="374253D0" w14:textId="77777777" w:rsidR="002C5487" w:rsidRPr="006F3A4C" w:rsidRDefault="002C5487" w:rsidP="00437ED3">
      <w:pPr>
        <w:pStyle w:val="Paragrafoelenco"/>
        <w:numPr>
          <w:ilvl w:val="0"/>
          <w:numId w:val="10"/>
        </w:numPr>
        <w:shd w:val="clear" w:color="auto" w:fill="FFFFFF"/>
        <w:rPr>
          <w:rFonts w:ascii="Times New Roman" w:hAnsi="Times New Roman"/>
          <w:b w:val="0"/>
          <w:w w:val="100"/>
          <w:sz w:val="22"/>
          <w:szCs w:val="22"/>
        </w:rPr>
      </w:pPr>
      <w:r w:rsidRPr="006F3A4C">
        <w:rPr>
          <w:rFonts w:ascii="Times New Roman" w:hAnsi="Times New Roman"/>
          <w:b w:val="0"/>
          <w:w w:val="100"/>
          <w:sz w:val="22"/>
          <w:szCs w:val="22"/>
        </w:rPr>
        <w:t>L’innovazione tramite il web 2.0</w:t>
      </w:r>
    </w:p>
    <w:p w14:paraId="06961853" w14:textId="77777777" w:rsidR="00DD5C1C" w:rsidRPr="006F3A4C" w:rsidRDefault="00DD5C1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eastAsia="ja-JP"/>
        </w:rPr>
      </w:pPr>
    </w:p>
    <w:p w14:paraId="472FDFC0" w14:textId="77777777" w:rsidR="004E1CFC" w:rsidRPr="006F3A4C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Bibliografia:</w:t>
      </w:r>
    </w:p>
    <w:p w14:paraId="12A79A0D" w14:textId="77777777" w:rsidR="002C5487" w:rsidRPr="006F3A4C" w:rsidRDefault="006F3A4C" w:rsidP="002C5487">
      <w:pPr>
        <w:numPr>
          <w:ilvl w:val="0"/>
          <w:numId w:val="3"/>
        </w:numPr>
        <w:spacing w:line="0" w:lineRule="atLeast"/>
        <w:ind w:left="0" w:right="360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6F3A4C">
        <w:rPr>
          <w:rFonts w:ascii="Times New Roman" w:hAnsi="Times New Roman"/>
          <w:b w:val="0"/>
          <w:sz w:val="22"/>
          <w:szCs w:val="22"/>
        </w:rPr>
        <w:t xml:space="preserve">N. Di Cagno, </w:t>
      </w:r>
      <w:r w:rsidR="009E4F54" w:rsidRPr="006F3A4C">
        <w:rPr>
          <w:rFonts w:ascii="Times New Roman" w:hAnsi="Times New Roman"/>
          <w:b w:val="0"/>
          <w:sz w:val="22"/>
          <w:szCs w:val="22"/>
        </w:rPr>
        <w:t xml:space="preserve">S. Adamo, F. </w:t>
      </w:r>
      <w:proofErr w:type="spellStart"/>
      <w:r w:rsidR="009E4F54" w:rsidRPr="006F3A4C">
        <w:rPr>
          <w:rFonts w:ascii="Times New Roman" w:hAnsi="Times New Roman"/>
          <w:b w:val="0"/>
          <w:sz w:val="22"/>
          <w:szCs w:val="22"/>
        </w:rPr>
        <w:t>Giaccari</w:t>
      </w:r>
      <w:proofErr w:type="spellEnd"/>
      <w:r w:rsidR="009E4F54" w:rsidRPr="006F3A4C">
        <w:rPr>
          <w:rFonts w:ascii="Times New Roman" w:hAnsi="Times New Roman"/>
          <w:b w:val="0"/>
          <w:sz w:val="22"/>
          <w:szCs w:val="22"/>
        </w:rPr>
        <w:t xml:space="preserve">, Lineamenti di Economia Aziendale, </w:t>
      </w:r>
      <w:r w:rsidR="007D401A" w:rsidRPr="006F3A4C">
        <w:rPr>
          <w:rFonts w:ascii="Times New Roman" w:hAnsi="Times New Roman"/>
          <w:b w:val="0"/>
          <w:sz w:val="22"/>
          <w:szCs w:val="22"/>
        </w:rPr>
        <w:t>Ca</w:t>
      </w:r>
      <w:r w:rsidR="00437ED3" w:rsidRPr="006F3A4C">
        <w:rPr>
          <w:rFonts w:ascii="Times New Roman" w:hAnsi="Times New Roman"/>
          <w:b w:val="0"/>
          <w:sz w:val="22"/>
          <w:szCs w:val="22"/>
        </w:rPr>
        <w:t>cucci, Bari, 201</w:t>
      </w:r>
      <w:r w:rsidR="002C5487" w:rsidRPr="006F3A4C">
        <w:rPr>
          <w:rFonts w:ascii="Times New Roman" w:hAnsi="Times New Roman"/>
          <w:b w:val="0"/>
          <w:sz w:val="22"/>
          <w:szCs w:val="22"/>
        </w:rPr>
        <w:t>1 I</w:t>
      </w:r>
      <w:proofErr w:type="gramStart"/>
      <w:r w:rsidR="002C5487" w:rsidRPr="006F3A4C">
        <w:rPr>
          <w:rFonts w:ascii="Times New Roman" w:hAnsi="Times New Roman"/>
          <w:b w:val="0"/>
          <w:sz w:val="22"/>
          <w:szCs w:val="22"/>
        </w:rPr>
        <w:t xml:space="preserve"> </w:t>
      </w:r>
      <w:r w:rsidR="008973F8" w:rsidRPr="006F3A4C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End"/>
      <w:r w:rsidR="008973F8" w:rsidRPr="006F3A4C">
        <w:rPr>
          <w:rFonts w:ascii="Times New Roman" w:hAnsi="Times New Roman"/>
          <w:b w:val="0"/>
          <w:sz w:val="22"/>
          <w:szCs w:val="22"/>
        </w:rPr>
        <w:t>Parte (cap. 1, 3)</w:t>
      </w:r>
      <w:r w:rsidR="002C5487" w:rsidRPr="006F3A4C">
        <w:rPr>
          <w:rFonts w:ascii="Times New Roman" w:hAnsi="Times New Roman"/>
          <w:b w:val="0"/>
          <w:sz w:val="22"/>
          <w:szCs w:val="22"/>
        </w:rPr>
        <w:t xml:space="preserve"> </w:t>
      </w:r>
      <w:r w:rsidR="00437ED3" w:rsidRPr="006F3A4C">
        <w:rPr>
          <w:rFonts w:ascii="Times New Roman" w:hAnsi="Times New Roman"/>
          <w:b w:val="0"/>
          <w:sz w:val="22"/>
          <w:szCs w:val="22"/>
        </w:rPr>
        <w:t xml:space="preserve">II Parte </w:t>
      </w:r>
      <w:r w:rsidR="008973F8" w:rsidRPr="006F3A4C">
        <w:rPr>
          <w:rFonts w:ascii="Times New Roman" w:hAnsi="Times New Roman"/>
          <w:b w:val="0"/>
          <w:sz w:val="22"/>
          <w:szCs w:val="22"/>
        </w:rPr>
        <w:t>(cap. 2, 3)</w:t>
      </w:r>
    </w:p>
    <w:p w14:paraId="42CD9B45" w14:textId="77777777" w:rsidR="00437ED3" w:rsidRPr="006F3A4C" w:rsidRDefault="002C5487" w:rsidP="002C5487">
      <w:pPr>
        <w:numPr>
          <w:ilvl w:val="0"/>
          <w:numId w:val="3"/>
        </w:numPr>
        <w:spacing w:line="0" w:lineRule="atLeast"/>
        <w:ind w:left="0" w:right="360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6F3A4C">
        <w:rPr>
          <w:rFonts w:ascii="Times New Roman" w:hAnsi="Times New Roman"/>
          <w:b w:val="0"/>
          <w:w w:val="100"/>
          <w:sz w:val="22"/>
          <w:szCs w:val="22"/>
        </w:rPr>
        <w:t xml:space="preserve">G. </w:t>
      </w:r>
      <w:hyperlink r:id="rId7" w:history="1">
        <w:r w:rsidR="00437ED3" w:rsidRPr="006F3A4C">
          <w:rPr>
            <w:rFonts w:ascii="Times New Roman" w:hAnsi="Times New Roman"/>
            <w:b w:val="0"/>
            <w:w w:val="100"/>
            <w:sz w:val="22"/>
            <w:szCs w:val="22"/>
          </w:rPr>
          <w:t>Fioren</w:t>
        </w:r>
        <w:r w:rsidR="00437ED3" w:rsidRPr="006F3A4C">
          <w:rPr>
            <w:rFonts w:ascii="Times New Roman" w:hAnsi="Times New Roman"/>
            <w:b w:val="0"/>
            <w:w w:val="100"/>
            <w:sz w:val="22"/>
            <w:szCs w:val="22"/>
          </w:rPr>
          <w:t>t</w:t>
        </w:r>
        <w:r w:rsidR="00437ED3" w:rsidRPr="006F3A4C">
          <w:rPr>
            <w:rFonts w:ascii="Times New Roman" w:hAnsi="Times New Roman"/>
            <w:b w:val="0"/>
            <w:w w:val="100"/>
            <w:sz w:val="22"/>
            <w:szCs w:val="22"/>
          </w:rPr>
          <w:t xml:space="preserve">ini </w:t>
        </w:r>
      </w:hyperlink>
      <w:r w:rsidR="00437ED3" w:rsidRPr="006F3A4C">
        <w:rPr>
          <w:rFonts w:ascii="Times New Roman" w:hAnsi="Times New Roman"/>
          <w:b w:val="0"/>
          <w:w w:val="100"/>
          <w:sz w:val="22"/>
          <w:szCs w:val="22"/>
        </w:rPr>
        <w:t xml:space="preserve">, </w:t>
      </w:r>
      <w:hyperlink r:id="rId8" w:history="1">
        <w:r w:rsidRPr="006F3A4C">
          <w:rPr>
            <w:rFonts w:ascii="Times New Roman" w:hAnsi="Times New Roman"/>
            <w:b w:val="0"/>
            <w:w w:val="100"/>
            <w:sz w:val="22"/>
            <w:szCs w:val="22"/>
          </w:rPr>
          <w:t xml:space="preserve">F. </w:t>
        </w:r>
        <w:r w:rsidR="00437ED3" w:rsidRPr="006F3A4C">
          <w:rPr>
            <w:rFonts w:ascii="Times New Roman" w:hAnsi="Times New Roman"/>
            <w:b w:val="0"/>
            <w:w w:val="100"/>
            <w:sz w:val="22"/>
            <w:szCs w:val="22"/>
          </w:rPr>
          <w:t xml:space="preserve">Calò </w:t>
        </w:r>
      </w:hyperlink>
      <w:r w:rsidR="00437ED3" w:rsidRPr="006F3A4C">
        <w:rPr>
          <w:rFonts w:ascii="Times New Roman" w:hAnsi="Times New Roman"/>
          <w:b w:val="0"/>
          <w:w w:val="100"/>
          <w:sz w:val="22"/>
          <w:szCs w:val="22"/>
        </w:rPr>
        <w:t xml:space="preserve">, </w:t>
      </w:r>
      <w:r w:rsidR="00AE2FE8" w:rsidRPr="006F3A4C">
        <w:rPr>
          <w:rFonts w:ascii="Times New Roman" w:hAnsi="Times New Roman"/>
          <w:b w:val="0"/>
          <w:w w:val="100"/>
          <w:sz w:val="22"/>
          <w:szCs w:val="22"/>
        </w:rPr>
        <w:t>Impresa sociale &amp; innovazione sociale. Imprenditorialità nel terzo settore e nell'economia sociale: il modello IS&amp;IS</w:t>
      </w:r>
      <w:r w:rsidR="00437ED3" w:rsidRPr="006F3A4C">
        <w:rPr>
          <w:rFonts w:ascii="Times New Roman" w:hAnsi="Times New Roman"/>
          <w:b w:val="0"/>
          <w:w w:val="100"/>
          <w:sz w:val="22"/>
          <w:szCs w:val="22"/>
        </w:rPr>
        <w:t>,</w:t>
      </w:r>
      <w:proofErr w:type="gramStart"/>
      <w:r w:rsidR="00437ED3" w:rsidRPr="006F3A4C">
        <w:rPr>
          <w:rFonts w:ascii="Times New Roman" w:hAnsi="Times New Roman"/>
          <w:b w:val="0"/>
          <w:w w:val="100"/>
          <w:sz w:val="22"/>
          <w:szCs w:val="22"/>
        </w:rPr>
        <w:t xml:space="preserve"> </w:t>
      </w:r>
      <w:r w:rsidR="00AE2FE8" w:rsidRPr="006F3A4C">
        <w:rPr>
          <w:rFonts w:ascii="Times New Roman" w:hAnsi="Times New Roman"/>
          <w:b w:val="0"/>
          <w:w w:val="100"/>
          <w:sz w:val="22"/>
          <w:szCs w:val="22"/>
        </w:rPr>
        <w:t xml:space="preserve"> </w:t>
      </w:r>
      <w:proofErr w:type="gramEnd"/>
      <w:r w:rsidR="00AE2FE8" w:rsidRPr="006F3A4C">
        <w:rPr>
          <w:rFonts w:ascii="Times New Roman" w:hAnsi="Times New Roman"/>
          <w:b w:val="0"/>
          <w:w w:val="100"/>
          <w:sz w:val="22"/>
          <w:szCs w:val="22"/>
        </w:rPr>
        <w:t>Franco Angeli 2013</w:t>
      </w:r>
    </w:p>
    <w:p w14:paraId="64CA88E5" w14:textId="77777777" w:rsidR="004E1CFC" w:rsidRPr="006F3A4C" w:rsidRDefault="009E4F54" w:rsidP="00437ED3">
      <w:pPr>
        <w:pStyle w:val="Paragrafoelenco"/>
        <w:numPr>
          <w:ilvl w:val="0"/>
          <w:numId w:val="3"/>
        </w:numPr>
        <w:spacing w:before="45" w:after="45"/>
        <w:ind w:right="75"/>
        <w:rPr>
          <w:rFonts w:ascii="Times New Roman" w:hAnsi="Times New Roman"/>
          <w:b w:val="0"/>
          <w:w w:val="100"/>
          <w:sz w:val="22"/>
          <w:szCs w:val="22"/>
        </w:rPr>
      </w:pPr>
      <w:r w:rsidRPr="006F3A4C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1E6B35" w:rsidRPr="006F3A4C">
        <w:rPr>
          <w:rFonts w:ascii="Times New Roman" w:hAnsi="Times New Roman"/>
          <w:b w:val="0"/>
          <w:sz w:val="22"/>
          <w:szCs w:val="22"/>
        </w:rPr>
        <w:t xml:space="preserve">Materiale didattico a cura del docente </w:t>
      </w:r>
      <w:r w:rsidR="008973F8" w:rsidRPr="006F3A4C">
        <w:rPr>
          <w:rFonts w:ascii="Times New Roman" w:hAnsi="Times New Roman"/>
          <w:b w:val="0"/>
          <w:sz w:val="22"/>
          <w:szCs w:val="22"/>
        </w:rPr>
        <w:t xml:space="preserve">sarà </w:t>
      </w:r>
      <w:r w:rsidR="001E6B35" w:rsidRPr="006F3A4C">
        <w:rPr>
          <w:rFonts w:ascii="Times New Roman" w:hAnsi="Times New Roman"/>
          <w:b w:val="0"/>
          <w:sz w:val="22"/>
          <w:szCs w:val="22"/>
        </w:rPr>
        <w:t xml:space="preserve">disponibile nel sito del </w:t>
      </w:r>
      <w:proofErr w:type="gramStart"/>
      <w:r w:rsidR="001E6B35" w:rsidRPr="006F3A4C">
        <w:rPr>
          <w:rFonts w:ascii="Times New Roman" w:hAnsi="Times New Roman"/>
          <w:b w:val="0"/>
          <w:sz w:val="22"/>
          <w:szCs w:val="22"/>
        </w:rPr>
        <w:t>corso</w:t>
      </w:r>
      <w:proofErr w:type="gramEnd"/>
      <w:r w:rsidR="008973F8" w:rsidRPr="006F3A4C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48F2A96F" w14:textId="77777777" w:rsidR="004E1CFC" w:rsidRPr="006F3A4C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ja-JP"/>
        </w:rPr>
      </w:pPr>
    </w:p>
    <w:p w14:paraId="205AE4E9" w14:textId="77777777" w:rsidR="004E1CFC" w:rsidRPr="006F3A4C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color w:val="0000E8"/>
          <w:sz w:val="22"/>
          <w:szCs w:val="22"/>
          <w:lang w:eastAsia="ja-JP"/>
        </w:rPr>
        <w:t>2) Conoscenze e abilità da acquisire</w:t>
      </w:r>
    </w:p>
    <w:p w14:paraId="5A0C9376" w14:textId="77777777" w:rsidR="00DD5C1C" w:rsidRPr="006F3A4C" w:rsidRDefault="00DD5C1C" w:rsidP="009E4F5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"/>
        <w:jc w:val="both"/>
        <w:rPr>
          <w:rFonts w:ascii="Times New Roman" w:hAnsi="Times New Roman"/>
          <w:b w:val="0"/>
          <w:sz w:val="22"/>
          <w:szCs w:val="22"/>
        </w:rPr>
      </w:pPr>
      <w:r w:rsidRPr="006F3A4C">
        <w:rPr>
          <w:rFonts w:ascii="Times New Roman" w:hAnsi="Times New Roman"/>
          <w:b w:val="0"/>
          <w:sz w:val="22"/>
          <w:szCs w:val="22"/>
        </w:rPr>
        <w:t xml:space="preserve">Gli studenti acquisiranno conoscenze </w:t>
      </w:r>
      <w:proofErr w:type="gramStart"/>
      <w:r w:rsidRPr="006F3A4C">
        <w:rPr>
          <w:rFonts w:ascii="Times New Roman" w:hAnsi="Times New Roman"/>
          <w:b w:val="0"/>
          <w:sz w:val="22"/>
          <w:szCs w:val="22"/>
        </w:rPr>
        <w:t>relative alle</w:t>
      </w:r>
      <w:proofErr w:type="gramEnd"/>
      <w:r w:rsidRPr="006F3A4C">
        <w:rPr>
          <w:rFonts w:ascii="Times New Roman" w:hAnsi="Times New Roman"/>
          <w:b w:val="0"/>
          <w:sz w:val="22"/>
          <w:szCs w:val="22"/>
        </w:rPr>
        <w:t xml:space="preserve"> dinamiche gestionali ed organizzative interne al sistema </w:t>
      </w:r>
      <w:r w:rsidR="00446E2F" w:rsidRPr="006F3A4C">
        <w:rPr>
          <w:rFonts w:ascii="Times New Roman" w:hAnsi="Times New Roman"/>
          <w:b w:val="0"/>
          <w:sz w:val="22"/>
          <w:szCs w:val="22"/>
        </w:rPr>
        <w:t>delle aziende no profit</w:t>
      </w:r>
      <w:r w:rsidRPr="006F3A4C">
        <w:rPr>
          <w:rFonts w:ascii="Times New Roman" w:hAnsi="Times New Roman"/>
          <w:b w:val="0"/>
          <w:sz w:val="22"/>
          <w:szCs w:val="22"/>
        </w:rPr>
        <w:t xml:space="preserve"> e di  interazione con l’ambiente di riferimento al fine di acquisire competenze ed abilità nella formulazione di adeguate strategie competitive.</w:t>
      </w:r>
    </w:p>
    <w:p w14:paraId="2F820763" w14:textId="77777777" w:rsidR="004E1CFC" w:rsidRPr="006F3A4C" w:rsidRDefault="004E1CFC" w:rsidP="004E1CFC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</w:p>
    <w:p w14:paraId="2A621B8F" w14:textId="77777777" w:rsidR="004E1CFC" w:rsidRPr="006F3A4C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color w:val="0000E8"/>
          <w:sz w:val="22"/>
          <w:szCs w:val="22"/>
          <w:lang w:eastAsia="ja-JP"/>
        </w:rPr>
        <w:t>3) Prerequisiti</w:t>
      </w:r>
    </w:p>
    <w:p w14:paraId="10C81871" w14:textId="77777777" w:rsidR="004E1CFC" w:rsidRPr="006F3A4C" w:rsidRDefault="009E4F54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Nessuno</w:t>
      </w:r>
    </w:p>
    <w:p w14:paraId="675E5235" w14:textId="77777777" w:rsidR="004E1CFC" w:rsidRPr="006F3A4C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color w:val="0000E8"/>
          <w:sz w:val="22"/>
          <w:szCs w:val="22"/>
          <w:lang w:eastAsia="ja-JP"/>
        </w:rPr>
        <w:t>4) Docenti coinvolti nel modulo didattico</w:t>
      </w:r>
    </w:p>
    <w:p w14:paraId="2884AD12" w14:textId="77777777" w:rsidR="007D401A" w:rsidRPr="006F3A4C" w:rsidRDefault="007D401A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 w:themeColor="text1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color w:val="000000" w:themeColor="text1"/>
          <w:sz w:val="22"/>
          <w:szCs w:val="22"/>
          <w:lang w:eastAsia="ja-JP"/>
        </w:rPr>
        <w:t>Prof. Monica Fait</w:t>
      </w:r>
    </w:p>
    <w:p w14:paraId="04F06203" w14:textId="77777777" w:rsidR="004E1CFC" w:rsidRPr="006F3A4C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2"/>
          <w:szCs w:val="22"/>
          <w:lang w:eastAsia="ja-JP"/>
        </w:rPr>
      </w:pPr>
    </w:p>
    <w:p w14:paraId="14ECB1BC" w14:textId="77777777" w:rsidR="004E1CFC" w:rsidRPr="006F3A4C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color w:val="0000E8"/>
          <w:sz w:val="22"/>
          <w:szCs w:val="22"/>
          <w:lang w:eastAsia="ja-JP"/>
        </w:rPr>
        <w:t xml:space="preserve">5) Metodi didattici e </w:t>
      </w:r>
      <w:proofErr w:type="gramStart"/>
      <w:r w:rsidRPr="006F3A4C">
        <w:rPr>
          <w:rFonts w:ascii="Times New Roman" w:hAnsi="Times New Roman"/>
          <w:b w:val="0"/>
          <w:color w:val="0000E8"/>
          <w:sz w:val="22"/>
          <w:szCs w:val="22"/>
          <w:lang w:eastAsia="ja-JP"/>
        </w:rPr>
        <w:t>modalità</w:t>
      </w:r>
      <w:proofErr w:type="gramEnd"/>
      <w:r w:rsidRPr="006F3A4C">
        <w:rPr>
          <w:rFonts w:ascii="Times New Roman" w:hAnsi="Times New Roman"/>
          <w:b w:val="0"/>
          <w:color w:val="0000E8"/>
          <w:sz w:val="22"/>
          <w:szCs w:val="22"/>
          <w:lang w:eastAsia="ja-JP"/>
        </w:rPr>
        <w:t xml:space="preserve"> di esecuzione delle lezioni</w:t>
      </w:r>
    </w:p>
    <w:p w14:paraId="576B25F4" w14:textId="77777777" w:rsidR="004E1CFC" w:rsidRPr="006F3A4C" w:rsidRDefault="00DD5C1C" w:rsidP="00C91D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sz w:val="22"/>
          <w:szCs w:val="22"/>
        </w:rPr>
        <w:t xml:space="preserve">Il corso alterna lezioni teoriche con sviluppo di </w:t>
      </w:r>
      <w:r w:rsidR="00C91D14" w:rsidRPr="006F3A4C">
        <w:rPr>
          <w:rFonts w:ascii="Times New Roman" w:hAnsi="Times New Roman"/>
          <w:b w:val="0"/>
          <w:sz w:val="22"/>
          <w:szCs w:val="22"/>
        </w:rPr>
        <w:t>casi aziendali e lavori di gruppo su realtà aziendali</w:t>
      </w:r>
      <w:r w:rsidRPr="006F3A4C">
        <w:rPr>
          <w:rFonts w:ascii="Times New Roman" w:hAnsi="Times New Roman"/>
          <w:b w:val="0"/>
          <w:sz w:val="22"/>
          <w:szCs w:val="22"/>
        </w:rPr>
        <w:t xml:space="preserve"> reali.</w:t>
      </w:r>
    </w:p>
    <w:p w14:paraId="449BE55F" w14:textId="77777777" w:rsidR="004E1CFC" w:rsidRPr="006F3A4C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2"/>
          <w:szCs w:val="22"/>
          <w:lang w:eastAsia="ja-JP"/>
        </w:rPr>
      </w:pPr>
    </w:p>
    <w:p w14:paraId="2BBB3E49" w14:textId="77777777" w:rsidR="004E1CFC" w:rsidRPr="006F3A4C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color w:val="0000E8"/>
          <w:sz w:val="22"/>
          <w:szCs w:val="22"/>
          <w:lang w:eastAsia="ja-JP"/>
        </w:rPr>
        <w:t>6) Materiale didattico</w:t>
      </w:r>
    </w:p>
    <w:p w14:paraId="49514904" w14:textId="77777777" w:rsidR="004E1CFC" w:rsidRPr="006F3A4C" w:rsidRDefault="00C91D14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 w:themeColor="text1"/>
          <w:sz w:val="22"/>
          <w:szCs w:val="22"/>
          <w:lang w:eastAsia="ja-JP"/>
        </w:rPr>
      </w:pPr>
      <w:proofErr w:type="gramStart"/>
      <w:r w:rsidRPr="006F3A4C">
        <w:rPr>
          <w:rFonts w:ascii="Times New Roman" w:hAnsi="Times New Roman"/>
          <w:b w:val="0"/>
          <w:color w:val="000000" w:themeColor="text1"/>
          <w:sz w:val="22"/>
          <w:szCs w:val="22"/>
          <w:lang w:eastAsia="ja-JP"/>
        </w:rPr>
        <w:t>Slide</w:t>
      </w:r>
      <w:proofErr w:type="gramEnd"/>
      <w:r w:rsidRPr="006F3A4C">
        <w:rPr>
          <w:rFonts w:ascii="Times New Roman" w:hAnsi="Times New Roman"/>
          <w:b w:val="0"/>
          <w:color w:val="000000" w:themeColor="text1"/>
          <w:sz w:val="22"/>
          <w:szCs w:val="22"/>
          <w:lang w:eastAsia="ja-JP"/>
        </w:rPr>
        <w:t xml:space="preserve">, video </w:t>
      </w:r>
    </w:p>
    <w:p w14:paraId="4E6AF7C4" w14:textId="77777777" w:rsidR="004E1CFC" w:rsidRPr="006F3A4C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2"/>
          <w:szCs w:val="22"/>
          <w:lang w:eastAsia="ja-JP"/>
        </w:rPr>
      </w:pPr>
    </w:p>
    <w:p w14:paraId="78B007D2" w14:textId="77777777" w:rsidR="004E1CFC" w:rsidRPr="006F3A4C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color w:val="0000E8"/>
          <w:sz w:val="22"/>
          <w:szCs w:val="22"/>
          <w:lang w:eastAsia="ja-JP"/>
        </w:rPr>
        <w:t xml:space="preserve">7) </w:t>
      </w:r>
      <w:proofErr w:type="gramStart"/>
      <w:r w:rsidRPr="006F3A4C">
        <w:rPr>
          <w:rFonts w:ascii="Times New Roman" w:hAnsi="Times New Roman"/>
          <w:b w:val="0"/>
          <w:color w:val="0000E8"/>
          <w:sz w:val="22"/>
          <w:szCs w:val="22"/>
          <w:lang w:eastAsia="ja-JP"/>
        </w:rPr>
        <w:t>Modalità</w:t>
      </w:r>
      <w:proofErr w:type="gramEnd"/>
      <w:r w:rsidRPr="006F3A4C">
        <w:rPr>
          <w:rFonts w:ascii="Times New Roman" w:hAnsi="Times New Roman"/>
          <w:b w:val="0"/>
          <w:color w:val="0000E8"/>
          <w:sz w:val="22"/>
          <w:szCs w:val="22"/>
          <w:lang w:eastAsia="ja-JP"/>
        </w:rPr>
        <w:t xml:space="preserve"> di valutazione degli studenti</w:t>
      </w:r>
    </w:p>
    <w:p w14:paraId="1428F987" w14:textId="77777777" w:rsidR="008973F8" w:rsidRPr="006F3A4C" w:rsidRDefault="008973F8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Prova Orale</w:t>
      </w:r>
    </w:p>
    <w:p w14:paraId="02F97BCD" w14:textId="77777777" w:rsidR="008973F8" w:rsidRPr="006F3A4C" w:rsidRDefault="008973F8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</w:p>
    <w:p w14:paraId="380F0D16" w14:textId="77777777" w:rsidR="001E6B35" w:rsidRPr="006F3A4C" w:rsidRDefault="008973F8" w:rsidP="008973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w w:val="100"/>
          <w:sz w:val="22"/>
          <w:szCs w:val="22"/>
        </w:rPr>
      </w:pP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Per i Frequentanti: </w:t>
      </w:r>
      <w:r w:rsidR="00446E2F"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Esonero </w:t>
      </w: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intermedio e </w:t>
      </w:r>
      <w:r w:rsidR="00446E2F"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prova orale finale </w:t>
      </w: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così determinata: </w:t>
      </w:r>
      <w:r w:rsidR="001E6B35" w:rsidRPr="006F3A4C">
        <w:rPr>
          <w:rFonts w:ascii="Times New Roman" w:hAnsi="Times New Roman"/>
          <w:b w:val="0"/>
          <w:w w:val="100"/>
          <w:sz w:val="22"/>
          <w:szCs w:val="22"/>
        </w:rPr>
        <w:t>Partecipazione in aula (10%)</w:t>
      </w:r>
      <w:r w:rsidRPr="006F3A4C">
        <w:rPr>
          <w:rFonts w:ascii="Times New Roman" w:hAnsi="Times New Roman"/>
          <w:b w:val="0"/>
          <w:w w:val="100"/>
          <w:sz w:val="22"/>
          <w:szCs w:val="22"/>
        </w:rPr>
        <w:t xml:space="preserve">, </w:t>
      </w:r>
      <w:r w:rsidR="001E6B35" w:rsidRPr="006F3A4C">
        <w:rPr>
          <w:rFonts w:ascii="Times New Roman" w:hAnsi="Times New Roman"/>
          <w:b w:val="0"/>
          <w:w w:val="100"/>
          <w:sz w:val="22"/>
          <w:szCs w:val="22"/>
        </w:rPr>
        <w:t>Presentazione dei lavori di gruppo sviluppati sul managemen</w:t>
      </w:r>
      <w:r w:rsidRPr="006F3A4C">
        <w:rPr>
          <w:rFonts w:ascii="Times New Roman" w:hAnsi="Times New Roman"/>
          <w:b w:val="0"/>
          <w:w w:val="100"/>
          <w:sz w:val="22"/>
          <w:szCs w:val="22"/>
        </w:rPr>
        <w:t>t dell'Azienda non profit (60%),</w:t>
      </w:r>
      <w:proofErr w:type="gramStart"/>
      <w:r w:rsidRPr="006F3A4C">
        <w:rPr>
          <w:rFonts w:ascii="Times New Roman" w:hAnsi="Times New Roman"/>
          <w:b w:val="0"/>
          <w:w w:val="100"/>
          <w:sz w:val="22"/>
          <w:szCs w:val="22"/>
        </w:rPr>
        <w:t xml:space="preserve">  </w:t>
      </w:r>
      <w:proofErr w:type="gramEnd"/>
      <w:r w:rsidR="001E6B35" w:rsidRPr="006F3A4C">
        <w:rPr>
          <w:rFonts w:ascii="Times New Roman" w:hAnsi="Times New Roman"/>
          <w:b w:val="0"/>
          <w:w w:val="100"/>
          <w:sz w:val="22"/>
          <w:szCs w:val="22"/>
        </w:rPr>
        <w:t xml:space="preserve">Prova orale sui contenuti trattati in aula (30%) </w:t>
      </w:r>
    </w:p>
    <w:p w14:paraId="3475E5E1" w14:textId="77777777" w:rsidR="001E6B35" w:rsidRPr="006F3A4C" w:rsidRDefault="001E6B35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</w:p>
    <w:p w14:paraId="2A00ADE6" w14:textId="77777777" w:rsidR="004E1CFC" w:rsidRPr="006F3A4C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</w:p>
    <w:p w14:paraId="771C1D21" w14:textId="77777777" w:rsidR="004E1CFC" w:rsidRPr="006F3A4C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E8"/>
          <w:sz w:val="22"/>
          <w:szCs w:val="22"/>
          <w:lang w:eastAsia="ja-JP"/>
        </w:rPr>
      </w:pPr>
      <w:proofErr w:type="gramStart"/>
      <w:r w:rsidRPr="006F3A4C">
        <w:rPr>
          <w:rFonts w:ascii="Times New Roman" w:hAnsi="Times New Roman"/>
          <w:b w:val="0"/>
          <w:color w:val="0000E8"/>
          <w:sz w:val="22"/>
          <w:szCs w:val="22"/>
          <w:lang w:eastAsia="ja-JP"/>
        </w:rPr>
        <w:t>Modalità</w:t>
      </w:r>
      <w:proofErr w:type="gramEnd"/>
      <w:r w:rsidRPr="006F3A4C">
        <w:rPr>
          <w:rFonts w:ascii="Times New Roman" w:hAnsi="Times New Roman"/>
          <w:b w:val="0"/>
          <w:color w:val="0000E8"/>
          <w:sz w:val="22"/>
          <w:szCs w:val="22"/>
          <w:lang w:eastAsia="ja-JP"/>
        </w:rPr>
        <w:t xml:space="preserve"> di prenotazione dell’esame e date degli appelli</w:t>
      </w:r>
    </w:p>
    <w:p w14:paraId="0C966D42" w14:textId="77777777" w:rsidR="004E1CFC" w:rsidRPr="006F3A4C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Gli studenti possono prenotarsi per l’esame finale esclusivamente utilizzando le </w:t>
      </w:r>
      <w:proofErr w:type="gramStart"/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modalità</w:t>
      </w:r>
      <w:proofErr w:type="gramEnd"/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 previste dal sistema VOL</w:t>
      </w:r>
    </w:p>
    <w:p w14:paraId="01EA309B" w14:textId="77777777" w:rsidR="004E1CFC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</w:p>
    <w:p w14:paraId="1057638F" w14:textId="77777777" w:rsidR="006F3A4C" w:rsidRDefault="006F3A4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3366FF"/>
          <w:sz w:val="22"/>
          <w:szCs w:val="22"/>
          <w:u w:val="single"/>
          <w:lang w:eastAsia="ja-JP"/>
        </w:rPr>
      </w:pPr>
      <w:r w:rsidRPr="006F3A4C">
        <w:rPr>
          <w:rFonts w:ascii="Times New Roman" w:hAnsi="Times New Roman"/>
          <w:b w:val="0"/>
          <w:color w:val="3366FF"/>
          <w:sz w:val="22"/>
          <w:szCs w:val="22"/>
          <w:u w:val="single"/>
          <w:lang w:eastAsia="ja-JP"/>
        </w:rPr>
        <w:t>8) Date degli appelli</w:t>
      </w:r>
    </w:p>
    <w:p w14:paraId="03930FBD" w14:textId="77777777" w:rsidR="006F3A4C" w:rsidRPr="006F3A4C" w:rsidRDefault="006F3A4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eastAsia="ja-JP"/>
        </w:rPr>
      </w:pPr>
      <w:bookmarkStart w:id="0" w:name="_GoBack"/>
      <w:r w:rsidRPr="006F3A4C">
        <w:rPr>
          <w:rFonts w:ascii="Times New Roman" w:hAnsi="Times New Roman"/>
          <w:b w:val="0"/>
          <w:sz w:val="22"/>
          <w:szCs w:val="22"/>
          <w:lang w:eastAsia="ja-JP"/>
        </w:rPr>
        <w:t>2-2-2016</w:t>
      </w:r>
      <w:r>
        <w:rPr>
          <w:rFonts w:ascii="Times New Roman" w:hAnsi="Times New Roman"/>
          <w:b w:val="0"/>
          <w:sz w:val="22"/>
          <w:szCs w:val="22"/>
          <w:lang w:eastAsia="ja-JP"/>
        </w:rPr>
        <w:t xml:space="preserve"> ore 9.00</w:t>
      </w:r>
    </w:p>
    <w:p w14:paraId="3BCF8546" w14:textId="77777777" w:rsidR="006F3A4C" w:rsidRPr="006F3A4C" w:rsidRDefault="006F3A4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sz w:val="22"/>
          <w:szCs w:val="22"/>
          <w:lang w:eastAsia="ja-JP"/>
        </w:rPr>
        <w:t xml:space="preserve">26-2-2016 </w:t>
      </w:r>
      <w:r>
        <w:rPr>
          <w:rFonts w:ascii="Times New Roman" w:hAnsi="Times New Roman"/>
          <w:b w:val="0"/>
          <w:sz w:val="22"/>
          <w:szCs w:val="22"/>
          <w:lang w:eastAsia="ja-JP"/>
        </w:rPr>
        <w:t>ore 9.00</w:t>
      </w:r>
    </w:p>
    <w:p w14:paraId="2338B070" w14:textId="77777777" w:rsidR="006F3A4C" w:rsidRPr="006F3A4C" w:rsidRDefault="006F3A4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sz w:val="22"/>
          <w:szCs w:val="22"/>
          <w:lang w:eastAsia="ja-JP"/>
        </w:rPr>
        <w:t xml:space="preserve">3-6-2016 </w:t>
      </w:r>
      <w:r>
        <w:rPr>
          <w:rFonts w:ascii="Times New Roman" w:hAnsi="Times New Roman"/>
          <w:b w:val="0"/>
          <w:sz w:val="22"/>
          <w:szCs w:val="22"/>
          <w:lang w:eastAsia="ja-JP"/>
        </w:rPr>
        <w:t>ore 9.00</w:t>
      </w:r>
    </w:p>
    <w:p w14:paraId="50D582A4" w14:textId="77777777" w:rsidR="006F3A4C" w:rsidRPr="006F3A4C" w:rsidRDefault="006F3A4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sz w:val="22"/>
          <w:szCs w:val="22"/>
          <w:lang w:eastAsia="ja-JP"/>
        </w:rPr>
        <w:t xml:space="preserve">22-6-2016 </w:t>
      </w:r>
      <w:r>
        <w:rPr>
          <w:rFonts w:ascii="Times New Roman" w:hAnsi="Times New Roman"/>
          <w:b w:val="0"/>
          <w:sz w:val="22"/>
          <w:szCs w:val="22"/>
          <w:lang w:eastAsia="ja-JP"/>
        </w:rPr>
        <w:t>ore 9.00</w:t>
      </w:r>
    </w:p>
    <w:p w14:paraId="2A01B222" w14:textId="77777777" w:rsidR="006F3A4C" w:rsidRPr="006F3A4C" w:rsidRDefault="006F3A4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sz w:val="22"/>
          <w:szCs w:val="22"/>
          <w:lang w:eastAsia="ja-JP"/>
        </w:rPr>
        <w:t xml:space="preserve">11-7-2016 </w:t>
      </w:r>
      <w:r>
        <w:rPr>
          <w:rFonts w:ascii="Times New Roman" w:hAnsi="Times New Roman"/>
          <w:b w:val="0"/>
          <w:sz w:val="22"/>
          <w:szCs w:val="22"/>
          <w:lang w:eastAsia="ja-JP"/>
        </w:rPr>
        <w:t>ore 9.00</w:t>
      </w:r>
    </w:p>
    <w:p w14:paraId="1E1B930D" w14:textId="77777777" w:rsidR="006F3A4C" w:rsidRPr="006F3A4C" w:rsidRDefault="006F3A4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sz w:val="22"/>
          <w:szCs w:val="22"/>
          <w:lang w:eastAsia="ja-JP"/>
        </w:rPr>
        <w:t xml:space="preserve">14-9-2016 </w:t>
      </w:r>
      <w:r>
        <w:rPr>
          <w:rFonts w:ascii="Times New Roman" w:hAnsi="Times New Roman"/>
          <w:b w:val="0"/>
          <w:sz w:val="22"/>
          <w:szCs w:val="22"/>
          <w:lang w:eastAsia="ja-JP"/>
        </w:rPr>
        <w:t>ore 9.00</w:t>
      </w:r>
    </w:p>
    <w:p w14:paraId="22E52541" w14:textId="77777777" w:rsidR="006F3A4C" w:rsidRPr="006F3A4C" w:rsidRDefault="006F3A4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3366FF"/>
          <w:sz w:val="22"/>
          <w:szCs w:val="22"/>
          <w:u w:val="single"/>
          <w:lang w:eastAsia="ja-JP"/>
        </w:rPr>
      </w:pPr>
      <w:r w:rsidRPr="006F3A4C">
        <w:rPr>
          <w:rFonts w:ascii="Times New Roman" w:hAnsi="Times New Roman"/>
          <w:b w:val="0"/>
          <w:sz w:val="22"/>
          <w:szCs w:val="22"/>
          <w:lang w:eastAsia="ja-JP"/>
        </w:rPr>
        <w:t xml:space="preserve">3-10-2016 </w:t>
      </w:r>
      <w:r>
        <w:rPr>
          <w:rFonts w:ascii="Times New Roman" w:hAnsi="Times New Roman"/>
          <w:b w:val="0"/>
          <w:sz w:val="22"/>
          <w:szCs w:val="22"/>
          <w:lang w:eastAsia="ja-JP"/>
        </w:rPr>
        <w:t>ore 9.00</w:t>
      </w:r>
    </w:p>
    <w:bookmarkEnd w:id="0"/>
    <w:p w14:paraId="4BD2E5AF" w14:textId="77777777" w:rsidR="004E1CFC" w:rsidRPr="006F3A4C" w:rsidRDefault="004E1CFC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</w:p>
    <w:p w14:paraId="74C257D1" w14:textId="77777777" w:rsidR="004E1CFC" w:rsidRPr="006F3A4C" w:rsidRDefault="009E4F54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ab/>
      </w: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ab/>
      </w: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ab/>
      </w: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ab/>
      </w: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ab/>
      </w: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ab/>
      </w: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ab/>
      </w: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ab/>
      </w: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ab/>
      </w: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ab/>
        <w:t xml:space="preserve">        </w:t>
      </w: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ab/>
      </w:r>
      <w:r w:rsidR="008973F8"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          </w:t>
      </w: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I</w:t>
      </w:r>
      <w:r w:rsidR="001E6B35"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l Docente</w:t>
      </w:r>
    </w:p>
    <w:p w14:paraId="5EAFE6AF" w14:textId="77777777" w:rsidR="00C91D14" w:rsidRPr="006F3A4C" w:rsidRDefault="00C91D14" w:rsidP="009E4F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                                                         </w:t>
      </w:r>
      <w:r w:rsidR="009E4F54"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Prof. </w:t>
      </w:r>
      <w:proofErr w:type="spellStart"/>
      <w:proofErr w:type="gramStart"/>
      <w:r w:rsidR="009E4F54"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s</w:t>
      </w:r>
      <w:proofErr w:type="gramEnd"/>
      <w:r w:rsidR="009E4F54"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>sa</w:t>
      </w:r>
      <w:proofErr w:type="spellEnd"/>
      <w:r w:rsidRPr="006F3A4C">
        <w:rPr>
          <w:rFonts w:ascii="Times New Roman" w:hAnsi="Times New Roman"/>
          <w:b w:val="0"/>
          <w:color w:val="000000"/>
          <w:sz w:val="22"/>
          <w:szCs w:val="22"/>
          <w:lang w:eastAsia="ja-JP"/>
        </w:rPr>
        <w:t xml:space="preserve"> Monica Fait</w:t>
      </w:r>
    </w:p>
    <w:p w14:paraId="1D31A7DC" w14:textId="77777777" w:rsidR="00D92CFA" w:rsidRPr="006F3A4C" w:rsidRDefault="00D92CFA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</w:p>
    <w:p w14:paraId="15016610" w14:textId="77777777" w:rsidR="00D92CFA" w:rsidRPr="006F3A4C" w:rsidRDefault="00D92CFA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sz w:val="22"/>
          <w:szCs w:val="22"/>
        </w:rPr>
      </w:pPr>
    </w:p>
    <w:p w14:paraId="71B51DB2" w14:textId="77777777" w:rsidR="00D92CFA" w:rsidRPr="006F3A4C" w:rsidRDefault="00D92CFA" w:rsidP="004E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 w:val="0"/>
          <w:color w:val="000000"/>
          <w:sz w:val="22"/>
          <w:szCs w:val="22"/>
          <w:lang w:eastAsia="ja-JP"/>
        </w:rPr>
      </w:pPr>
      <w:r w:rsidRPr="006F3A4C">
        <w:rPr>
          <w:rFonts w:ascii="Times New Roman" w:hAnsi="Times New Roman"/>
          <w:b w:val="0"/>
          <w:sz w:val="22"/>
          <w:szCs w:val="22"/>
        </w:rPr>
        <w:t xml:space="preserve"> </w:t>
      </w:r>
    </w:p>
    <w:sectPr w:rsidR="00D92CFA" w:rsidRPr="006F3A4C" w:rsidSect="00561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19D"/>
    <w:multiLevelType w:val="hybridMultilevel"/>
    <w:tmpl w:val="9AF88D22"/>
    <w:lvl w:ilvl="0" w:tplc="F8D8050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C68EB"/>
    <w:multiLevelType w:val="hybridMultilevel"/>
    <w:tmpl w:val="7AC436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94A05"/>
    <w:multiLevelType w:val="hybridMultilevel"/>
    <w:tmpl w:val="FAB22424"/>
    <w:lvl w:ilvl="0" w:tplc="36ACE8A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81465BB"/>
    <w:multiLevelType w:val="hybridMultilevel"/>
    <w:tmpl w:val="9E803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67084"/>
    <w:multiLevelType w:val="hybridMultilevel"/>
    <w:tmpl w:val="18F25B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20200D"/>
    <w:multiLevelType w:val="hybridMultilevel"/>
    <w:tmpl w:val="AD622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43297"/>
    <w:multiLevelType w:val="hybridMultilevel"/>
    <w:tmpl w:val="F0B0552C"/>
    <w:lvl w:ilvl="0" w:tplc="86BEB24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51C7F"/>
    <w:multiLevelType w:val="multilevel"/>
    <w:tmpl w:val="F0B4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13342E"/>
    <w:multiLevelType w:val="hybridMultilevel"/>
    <w:tmpl w:val="58682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9">
    <w:nsid w:val="702755DC"/>
    <w:multiLevelType w:val="hybridMultilevel"/>
    <w:tmpl w:val="2B20DDFC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E1CF8"/>
    <w:rsid w:val="0000710F"/>
    <w:rsid w:val="00015C53"/>
    <w:rsid w:val="001A4020"/>
    <w:rsid w:val="001E6B35"/>
    <w:rsid w:val="002516B7"/>
    <w:rsid w:val="00286D09"/>
    <w:rsid w:val="00290126"/>
    <w:rsid w:val="002A0D03"/>
    <w:rsid w:val="002C5487"/>
    <w:rsid w:val="0031646B"/>
    <w:rsid w:val="003515F3"/>
    <w:rsid w:val="00437ED3"/>
    <w:rsid w:val="00446E2F"/>
    <w:rsid w:val="00481A42"/>
    <w:rsid w:val="004E1CFC"/>
    <w:rsid w:val="00516B4B"/>
    <w:rsid w:val="0056102B"/>
    <w:rsid w:val="0059008E"/>
    <w:rsid w:val="005D6A6C"/>
    <w:rsid w:val="005F6AE9"/>
    <w:rsid w:val="006605D5"/>
    <w:rsid w:val="006A349F"/>
    <w:rsid w:val="006F3A4C"/>
    <w:rsid w:val="00703EA0"/>
    <w:rsid w:val="007C78AA"/>
    <w:rsid w:val="007D401A"/>
    <w:rsid w:val="008848FE"/>
    <w:rsid w:val="008973F8"/>
    <w:rsid w:val="008F700B"/>
    <w:rsid w:val="00922443"/>
    <w:rsid w:val="00956BD2"/>
    <w:rsid w:val="009E4F54"/>
    <w:rsid w:val="00A21337"/>
    <w:rsid w:val="00A857C2"/>
    <w:rsid w:val="00AE2FE8"/>
    <w:rsid w:val="00AF25E3"/>
    <w:rsid w:val="00AF5E9E"/>
    <w:rsid w:val="00B00B2C"/>
    <w:rsid w:val="00B660F4"/>
    <w:rsid w:val="00BA7E49"/>
    <w:rsid w:val="00C10FC0"/>
    <w:rsid w:val="00C23314"/>
    <w:rsid w:val="00C91D14"/>
    <w:rsid w:val="00CB303B"/>
    <w:rsid w:val="00CB7711"/>
    <w:rsid w:val="00CD6CBA"/>
    <w:rsid w:val="00CF6D38"/>
    <w:rsid w:val="00D070A7"/>
    <w:rsid w:val="00D44454"/>
    <w:rsid w:val="00D67AE5"/>
    <w:rsid w:val="00D92CFA"/>
    <w:rsid w:val="00DD5C1C"/>
    <w:rsid w:val="00DE0974"/>
    <w:rsid w:val="00E2111A"/>
    <w:rsid w:val="00E9392F"/>
    <w:rsid w:val="00EF3FE0"/>
    <w:rsid w:val="00EF57F9"/>
    <w:rsid w:val="00F23D4B"/>
    <w:rsid w:val="00FA7FF0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694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1CF8"/>
    <w:rPr>
      <w:rFonts w:ascii="Trebuchet MS" w:hAnsi="Trebuchet MS"/>
      <w:b/>
      <w:w w:val="150"/>
      <w:sz w:val="16"/>
      <w:szCs w:val="16"/>
    </w:rPr>
  </w:style>
  <w:style w:type="paragraph" w:styleId="Titolo1">
    <w:name w:val="heading 1"/>
    <w:basedOn w:val="Normale"/>
    <w:next w:val="Normale"/>
    <w:link w:val="Titolo1Carattere"/>
    <w:qFormat/>
    <w:rsid w:val="00446E2F"/>
    <w:pPr>
      <w:keepNext/>
      <w:jc w:val="both"/>
      <w:outlineLvl w:val="0"/>
    </w:pPr>
    <w:rPr>
      <w:rFonts w:ascii="Times New Roman" w:hAnsi="Times New Roman"/>
      <w:bCs/>
      <w:w w:val="100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1CF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E1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446E2F"/>
    <w:rPr>
      <w:rFonts w:ascii="Tahoma" w:hAnsi="Tahoma" w:cs="Tahoma"/>
    </w:rPr>
  </w:style>
  <w:style w:type="character" w:customStyle="1" w:styleId="TestofumettoCarattere">
    <w:name w:val="Testo fumetto Carattere"/>
    <w:basedOn w:val="Caratterepredefinitoparagrafo"/>
    <w:link w:val="Testofumetto"/>
    <w:rsid w:val="00446E2F"/>
    <w:rPr>
      <w:rFonts w:ascii="Tahoma" w:hAnsi="Tahoma" w:cs="Tahoma"/>
      <w:b/>
      <w:w w:val="150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rsid w:val="00446E2F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401A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AE2FE8"/>
    <w:rPr>
      <w:strike w:val="0"/>
      <w:dstrike w:val="0"/>
      <w:color w:val="3300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2141">
          <w:marLeft w:val="0"/>
          <w:marRight w:val="0"/>
          <w:marTop w:val="150"/>
          <w:marBottom w:val="150"/>
          <w:divBdr>
            <w:top w:val="single" w:sz="12" w:space="0" w:color="DDD5C8"/>
            <w:left w:val="single" w:sz="12" w:space="0" w:color="DDD5C8"/>
            <w:bottom w:val="single" w:sz="12" w:space="0" w:color="DDD5C8"/>
            <w:right w:val="single" w:sz="12" w:space="0" w:color="DDD5C8"/>
          </w:divBdr>
          <w:divsChild>
            <w:div w:id="11050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45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1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8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9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43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57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02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56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73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36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08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90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921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690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19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48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68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45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96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00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8639">
                  <w:marLeft w:val="150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368">
                  <w:marLeft w:val="150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2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francoangeli.it/ricerca/risultati_autori.asp?codiceAutore=9306" TargetMode="External"/><Relationship Id="rId8" Type="http://schemas.openxmlformats.org/officeDocument/2006/relationships/hyperlink" Target="http://www.francoangeli.it/ricerca/risultati_autori.asp?codiceAutore=7018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609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mariacristina</dc:creator>
  <cp:lastModifiedBy>Monica Fait</cp:lastModifiedBy>
  <cp:revision>5</cp:revision>
  <cp:lastPrinted>2012-03-21T08:26:00Z</cp:lastPrinted>
  <dcterms:created xsi:type="dcterms:W3CDTF">2014-07-17T11:52:00Z</dcterms:created>
  <dcterms:modified xsi:type="dcterms:W3CDTF">2015-03-30T17:53:00Z</dcterms:modified>
</cp:coreProperties>
</file>