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218" w:tblpY="237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2516B3" w:rsidRPr="00E96ABA" w:rsidTr="002516B3">
        <w:tc>
          <w:tcPr>
            <w:tcW w:w="3960" w:type="dxa"/>
            <w:tcBorders>
              <w:left w:val="single" w:sz="8" w:space="0" w:color="FFFF00"/>
            </w:tcBorders>
            <w:vAlign w:val="center"/>
          </w:tcPr>
          <w:p w:rsidR="002516B3" w:rsidRPr="00E96ABA" w:rsidRDefault="002516B3" w:rsidP="002516B3">
            <w:pPr>
              <w:pStyle w:val="Intestazione"/>
              <w:snapToGrid w:val="0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 w:rsidRPr="00E96AB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FACOLTÀ</w:t>
            </w:r>
          </w:p>
          <w:p w:rsidR="002516B3" w:rsidRPr="00E96ABA" w:rsidRDefault="002516B3" w:rsidP="002516B3">
            <w:pPr>
              <w:pStyle w:val="Intestazione"/>
              <w:spacing w:line="260" w:lineRule="exact"/>
              <w:rPr>
                <w:rFonts w:ascii="Perpetua" w:hAnsi="Perpetua"/>
                <w:color w:val="C8A015"/>
                <w:w w:val="100"/>
                <w:sz w:val="28"/>
                <w:szCs w:val="28"/>
              </w:rPr>
            </w:pPr>
            <w:r w:rsidRPr="00E96ABA">
              <w:rPr>
                <w:rFonts w:ascii="Perpetua" w:hAnsi="Perpetua"/>
                <w:color w:val="C8A015"/>
                <w:w w:val="100"/>
                <w:sz w:val="28"/>
                <w:szCs w:val="28"/>
              </w:rPr>
              <w:t>DI LETTERE, FILOSOFIA, LINGUE E BENI CULTURALI</w:t>
            </w:r>
          </w:p>
          <w:p w:rsidR="002516B3" w:rsidRPr="00E96ABA" w:rsidRDefault="002516B3" w:rsidP="002516B3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w w:val="100"/>
                <w:sz w:val="22"/>
                <w:szCs w:val="22"/>
              </w:rPr>
            </w:pPr>
          </w:p>
        </w:tc>
      </w:tr>
    </w:tbl>
    <w:p w:rsidR="002516B3" w:rsidRDefault="000C5D6B" w:rsidP="00D67592">
      <w:pPr>
        <w:pStyle w:val="Corpotesto"/>
        <w:kinsoku w:val="0"/>
        <w:overflowPunct w:val="0"/>
        <w:spacing w:before="68"/>
        <w:rPr>
          <w:w w:val="150"/>
        </w:rPr>
      </w:pPr>
      <w:r>
        <w:rPr>
          <w:rFonts w:ascii="Perpetua" w:hAnsi="Perpetua"/>
          <w:color w:val="C8A0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56.25pt" filled="t">
            <v:fill color2="black"/>
            <v:imagedata r:id="rId6" o:title=""/>
          </v:shape>
        </w:pict>
      </w:r>
    </w:p>
    <w:p w:rsidR="00D67592" w:rsidRDefault="00D67592" w:rsidP="00D67592">
      <w:pPr>
        <w:pStyle w:val="Corpotesto"/>
        <w:kinsoku w:val="0"/>
        <w:overflowPunct w:val="0"/>
        <w:spacing w:before="68"/>
        <w:rPr>
          <w:w w:val="150"/>
        </w:rPr>
      </w:pPr>
    </w:p>
    <w:p w:rsidR="00D67592" w:rsidRDefault="00D67592" w:rsidP="00D67592">
      <w:pPr>
        <w:pStyle w:val="Corpotesto"/>
        <w:kinsoku w:val="0"/>
        <w:overflowPunct w:val="0"/>
        <w:spacing w:before="68"/>
        <w:rPr>
          <w:w w:val="150"/>
        </w:rPr>
      </w:pPr>
    </w:p>
    <w:p w:rsidR="004B6395" w:rsidRDefault="00D67592" w:rsidP="00D67592">
      <w:pPr>
        <w:pStyle w:val="Corpotesto"/>
        <w:kinsoku w:val="0"/>
        <w:overflowPunct w:val="0"/>
        <w:spacing w:before="68"/>
        <w:rPr>
          <w:b/>
          <w:bCs/>
          <w:w w:val="150"/>
        </w:rPr>
      </w:pPr>
      <w:r>
        <w:rPr>
          <w:w w:val="150"/>
        </w:rPr>
        <w:t xml:space="preserve">                        </w:t>
      </w:r>
      <w:r w:rsidR="004B6395">
        <w:rPr>
          <w:w w:val="150"/>
        </w:rPr>
        <w:t xml:space="preserve">Corso di insegnamento: </w:t>
      </w:r>
      <w:r w:rsidR="004B6395">
        <w:rPr>
          <w:b/>
          <w:bCs/>
          <w:w w:val="150"/>
        </w:rPr>
        <w:t>Storia Moderna</w:t>
      </w:r>
    </w:p>
    <w:p w:rsidR="004B6395" w:rsidRDefault="004B6395">
      <w:pPr>
        <w:pStyle w:val="Corpotesto"/>
        <w:kinsoku w:val="0"/>
        <w:overflowPunct w:val="0"/>
        <w:ind w:left="4186" w:right="84" w:hanging="1952"/>
        <w:rPr>
          <w:b/>
          <w:bCs/>
          <w:w w:val="150"/>
        </w:rPr>
      </w:pPr>
      <w:r>
        <w:rPr>
          <w:w w:val="150"/>
        </w:rPr>
        <w:t xml:space="preserve">Corso di Laurea magistrale in </w:t>
      </w:r>
      <w:r>
        <w:rPr>
          <w:b/>
          <w:bCs/>
          <w:w w:val="150"/>
        </w:rPr>
        <w:t>Lettere Moderne Modulo A</w:t>
      </w:r>
    </w:p>
    <w:p w:rsidR="00D67592" w:rsidRPr="00D67592" w:rsidRDefault="00D67592" w:rsidP="00D675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</w:t>
      </w:r>
      <w:r w:rsidRPr="00D67592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AA 2017-2018– docente titolare: prof. Mario O. Spedicato                            </w:t>
      </w:r>
    </w:p>
    <w:p w:rsidR="00D67592" w:rsidRPr="00D67592" w:rsidRDefault="00D67592" w:rsidP="00D675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Corpotesto"/>
        <w:kinsoku w:val="0"/>
        <w:overflowPunct w:val="0"/>
        <w:ind w:left="135" w:right="7455"/>
        <w:rPr>
          <w:w w:val="150"/>
        </w:rPr>
      </w:pPr>
      <w:r>
        <w:rPr>
          <w:w w:val="150"/>
        </w:rPr>
        <w:t>Semestre primo Crediti 6</w:t>
      </w: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Paragrafoelenco"/>
        <w:numPr>
          <w:ilvl w:val="0"/>
          <w:numId w:val="4"/>
        </w:numPr>
        <w:tabs>
          <w:tab w:val="left" w:pos="52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Presentazione e obiettivi del</w:t>
      </w:r>
      <w:r>
        <w:rPr>
          <w:color w:val="0000E7"/>
          <w:spacing w:val="-3"/>
          <w:w w:val="150"/>
        </w:rPr>
        <w:t xml:space="preserve"> </w:t>
      </w:r>
      <w:r>
        <w:rPr>
          <w:color w:val="0000E7"/>
          <w:w w:val="150"/>
        </w:rPr>
        <w:t>corso</w:t>
      </w:r>
    </w:p>
    <w:p w:rsidR="004B6395" w:rsidRDefault="003667CB">
      <w:pPr>
        <w:pStyle w:val="Corpotesto"/>
        <w:kinsoku w:val="0"/>
        <w:overflowPunct w:val="0"/>
        <w:ind w:left="135" w:right="100"/>
        <w:jc w:val="both"/>
        <w:rPr>
          <w:w w:val="150"/>
        </w:rPr>
      </w:pPr>
      <w:r>
        <w:rPr>
          <w:w w:val="150"/>
        </w:rPr>
        <w:t>Il corso si propone di presentare</w:t>
      </w:r>
      <w:r w:rsidR="00ED01C3">
        <w:rPr>
          <w:w w:val="150"/>
        </w:rPr>
        <w:t xml:space="preserve"> le problematiche della storia europea e del mondo occidentale in Antico Regime evidenziando la nascita e lo sviluppo dello Stato Moderno</w:t>
      </w:r>
      <w:r w:rsidR="00AB20F7">
        <w:rPr>
          <w:w w:val="150"/>
        </w:rPr>
        <w:t>,</w:t>
      </w:r>
      <w:r w:rsidR="00ED01C3">
        <w:rPr>
          <w:w w:val="150"/>
        </w:rPr>
        <w:t xml:space="preserve"> con particolare riferimento ai modelli stat</w:t>
      </w:r>
      <w:r>
        <w:rPr>
          <w:w w:val="150"/>
        </w:rPr>
        <w:t>uali rappresentati dagli stati r</w:t>
      </w:r>
      <w:r w:rsidR="00ED01C3">
        <w:rPr>
          <w:w w:val="150"/>
        </w:rPr>
        <w:t>egionali it</w:t>
      </w:r>
      <w:r>
        <w:rPr>
          <w:w w:val="150"/>
        </w:rPr>
        <w:t>aliani dopo il secolo XV.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4"/>
        </w:numPr>
        <w:tabs>
          <w:tab w:val="left" w:pos="52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Conoscenze e abilità da</w:t>
      </w:r>
      <w:r>
        <w:rPr>
          <w:color w:val="0000E7"/>
          <w:spacing w:val="-3"/>
          <w:w w:val="150"/>
        </w:rPr>
        <w:t xml:space="preserve"> </w:t>
      </w:r>
      <w:r>
        <w:rPr>
          <w:color w:val="0000E7"/>
          <w:w w:val="150"/>
        </w:rPr>
        <w:t>acquisire</w:t>
      </w:r>
    </w:p>
    <w:p w:rsidR="004B6395" w:rsidRDefault="003667CB">
      <w:pPr>
        <w:pStyle w:val="Corpotesto"/>
        <w:kinsoku w:val="0"/>
        <w:overflowPunct w:val="0"/>
        <w:ind w:left="124" w:right="103" w:firstLine="36"/>
        <w:jc w:val="both"/>
        <w:rPr>
          <w:w w:val="150"/>
        </w:rPr>
      </w:pPr>
      <w:r>
        <w:rPr>
          <w:w w:val="150"/>
        </w:rPr>
        <w:t>Approfondimento delle linee di sviluppo della Storia Moderna in considerazione delle grandi correnti di interpretazione storiografica e del cons</w:t>
      </w:r>
      <w:r w:rsidR="000C496A">
        <w:rPr>
          <w:w w:val="150"/>
        </w:rPr>
        <w:t>eguente dib</w:t>
      </w:r>
      <w:r>
        <w:rPr>
          <w:w w:val="150"/>
        </w:rPr>
        <w:t>attito tra gli studiosi; capacità di astrazione e applicazione concettuale rispetto ai grandi avvenimenti dell’Età Moderna</w:t>
      </w:r>
      <w:r w:rsidR="000C496A">
        <w:rPr>
          <w:w w:val="150"/>
        </w:rPr>
        <w:t>; capacità di collegamento tra i fondamentali eventi svoltisi in diverse aree geopolitiche; capacità di studio analitico e comparato dei testi storici.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4"/>
        </w:numPr>
        <w:tabs>
          <w:tab w:val="left" w:pos="52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Prerequisiti</w:t>
      </w:r>
    </w:p>
    <w:p w:rsidR="004B6395" w:rsidRDefault="000C496A">
      <w:pPr>
        <w:pStyle w:val="Corpotesto"/>
        <w:kinsoku w:val="0"/>
        <w:overflowPunct w:val="0"/>
        <w:ind w:left="135" w:right="106"/>
        <w:jc w:val="both"/>
        <w:rPr>
          <w:w w:val="150"/>
        </w:rPr>
      </w:pPr>
      <w:r>
        <w:rPr>
          <w:w w:val="150"/>
        </w:rPr>
        <w:t xml:space="preserve">Fondamentale conoscenza della </w:t>
      </w:r>
      <w:proofErr w:type="spellStart"/>
      <w:r>
        <w:rPr>
          <w:w w:val="150"/>
        </w:rPr>
        <w:t>macrostoria</w:t>
      </w:r>
      <w:proofErr w:type="spellEnd"/>
      <w:r>
        <w:rPr>
          <w:w w:val="150"/>
        </w:rPr>
        <w:t xml:space="preserve"> dalla fine del Quattrocento alla caduta di Napoleone.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3"/>
        </w:numPr>
        <w:tabs>
          <w:tab w:val="left" w:pos="526"/>
        </w:tabs>
        <w:kinsoku w:val="0"/>
        <w:overflowPunct w:val="0"/>
        <w:ind w:right="1540" w:firstLine="0"/>
        <w:jc w:val="left"/>
        <w:rPr>
          <w:color w:val="000000"/>
          <w:w w:val="150"/>
        </w:rPr>
      </w:pPr>
      <w:r>
        <w:rPr>
          <w:color w:val="0000E7"/>
          <w:w w:val="150"/>
        </w:rPr>
        <w:t>Metodi didattici e modalità di esecuzione delle lezioni</w:t>
      </w:r>
      <w:r>
        <w:rPr>
          <w:color w:val="000000"/>
          <w:w w:val="150"/>
        </w:rPr>
        <w:t xml:space="preserve"> L’insegnamento si compone di </w:t>
      </w:r>
      <w:r>
        <w:rPr>
          <w:color w:val="0000E7"/>
          <w:w w:val="150"/>
        </w:rPr>
        <w:t xml:space="preserve">lezioni frontali </w:t>
      </w:r>
      <w:r>
        <w:rPr>
          <w:color w:val="000000"/>
          <w:w w:val="150"/>
        </w:rPr>
        <w:t>(30 ore). La frequenza delle lezioni è vivamente</w:t>
      </w:r>
      <w:r>
        <w:rPr>
          <w:color w:val="000000"/>
          <w:spacing w:val="-2"/>
          <w:w w:val="150"/>
        </w:rPr>
        <w:t xml:space="preserve"> </w:t>
      </w:r>
      <w:r>
        <w:rPr>
          <w:color w:val="000000"/>
          <w:w w:val="150"/>
        </w:rPr>
        <w:t>consigliata.</w:t>
      </w: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Paragrafoelenco"/>
        <w:numPr>
          <w:ilvl w:val="0"/>
          <w:numId w:val="3"/>
        </w:numPr>
        <w:tabs>
          <w:tab w:val="left" w:pos="526"/>
        </w:tabs>
        <w:kinsoku w:val="0"/>
        <w:overflowPunct w:val="0"/>
        <w:ind w:firstLine="0"/>
        <w:rPr>
          <w:color w:val="0000E7"/>
          <w:w w:val="150"/>
        </w:rPr>
      </w:pPr>
      <w:r>
        <w:rPr>
          <w:color w:val="0000E7"/>
          <w:w w:val="150"/>
        </w:rPr>
        <w:t>Materiale</w:t>
      </w:r>
      <w:r>
        <w:rPr>
          <w:color w:val="0000E7"/>
          <w:spacing w:val="-2"/>
          <w:w w:val="150"/>
        </w:rPr>
        <w:t xml:space="preserve"> </w:t>
      </w:r>
      <w:r>
        <w:rPr>
          <w:color w:val="0000E7"/>
          <w:w w:val="150"/>
        </w:rPr>
        <w:t>didattico</w:t>
      </w:r>
      <w:r w:rsidR="00110258">
        <w:rPr>
          <w:color w:val="0000E7"/>
          <w:w w:val="150"/>
        </w:rPr>
        <w:t xml:space="preserve"> di metodologia</w:t>
      </w:r>
      <w:r w:rsidR="00EC529E">
        <w:rPr>
          <w:color w:val="0000E7"/>
          <w:w w:val="150"/>
        </w:rPr>
        <w:t xml:space="preserve"> </w:t>
      </w:r>
    </w:p>
    <w:p w:rsidR="00EC529E" w:rsidRDefault="00EC529E" w:rsidP="00EC529E">
      <w:pPr>
        <w:pStyle w:val="Paragrafoelenco"/>
        <w:rPr>
          <w:color w:val="0000E7"/>
          <w:w w:val="150"/>
        </w:rPr>
      </w:pPr>
    </w:p>
    <w:p w:rsidR="004B6395" w:rsidRDefault="00EC529E" w:rsidP="000C5D6B">
      <w:pPr>
        <w:pStyle w:val="Paragrafoelenco"/>
        <w:tabs>
          <w:tab w:val="left" w:pos="526"/>
        </w:tabs>
        <w:kinsoku w:val="0"/>
        <w:overflowPunct w:val="0"/>
        <w:ind w:firstLine="0"/>
        <w:rPr>
          <w:w w:val="150"/>
        </w:rPr>
      </w:pPr>
      <w:r>
        <w:rPr>
          <w:color w:val="0000E7"/>
          <w:w w:val="150"/>
        </w:rPr>
        <w:t>Testi consigliati:</w:t>
      </w:r>
      <w:r w:rsidR="00F4333F" w:rsidRPr="00F4333F">
        <w:t xml:space="preserve"> </w:t>
      </w:r>
      <w:r w:rsidR="005173FC">
        <w:rPr>
          <w:w w:val="150"/>
        </w:rPr>
        <w:t xml:space="preserve">Maria Pia Paoli, </w:t>
      </w:r>
      <w:r w:rsidR="005173FC" w:rsidRPr="000C5D6B">
        <w:rPr>
          <w:i/>
          <w:w w:val="150"/>
        </w:rPr>
        <w:t>Nel laboratorio della storia. Una guida alle fonti dell’età moderna</w:t>
      </w:r>
      <w:r w:rsidR="005173FC">
        <w:rPr>
          <w:w w:val="150"/>
        </w:rPr>
        <w:t>, Carocci editore</w:t>
      </w:r>
      <w:r w:rsidR="000C5D6B">
        <w:rPr>
          <w:w w:val="150"/>
        </w:rPr>
        <w:t>;</w:t>
      </w:r>
      <w:r w:rsidR="005173FC">
        <w:rPr>
          <w:w w:val="150"/>
        </w:rPr>
        <w:t xml:space="preserve"> Guido</w:t>
      </w:r>
      <w:r w:rsidR="00F4333F" w:rsidRPr="00F4333F">
        <w:rPr>
          <w:w w:val="150"/>
        </w:rPr>
        <w:t xml:space="preserve"> </w:t>
      </w:r>
      <w:r w:rsidR="00F4333F" w:rsidRPr="00AB7317">
        <w:rPr>
          <w:w w:val="150"/>
        </w:rPr>
        <w:t>Dall’Olio</w:t>
      </w:r>
      <w:r w:rsidR="00F4333F" w:rsidRPr="00F4333F">
        <w:rPr>
          <w:w w:val="150"/>
        </w:rPr>
        <w:t xml:space="preserve">, </w:t>
      </w:r>
      <w:r w:rsidR="000C5D6B">
        <w:rPr>
          <w:i/>
          <w:w w:val="150"/>
        </w:rPr>
        <w:t>Storia Moderna.</w:t>
      </w:r>
      <w:r w:rsidR="00F4333F" w:rsidRPr="00F4333F">
        <w:rPr>
          <w:i/>
          <w:w w:val="150"/>
        </w:rPr>
        <w:t xml:space="preserve"> </w:t>
      </w:r>
      <w:bookmarkStart w:id="0" w:name="_GoBack"/>
      <w:bookmarkEnd w:id="0"/>
      <w:r w:rsidR="00F4333F" w:rsidRPr="00F4333F">
        <w:rPr>
          <w:i/>
          <w:w w:val="150"/>
        </w:rPr>
        <w:t>I temi e le fonti</w:t>
      </w:r>
      <w:r w:rsidR="000C5D6B">
        <w:rPr>
          <w:w w:val="150"/>
        </w:rPr>
        <w:t xml:space="preserve">, ed. Carocci; </w:t>
      </w:r>
      <w:r w:rsidR="002F40BC">
        <w:rPr>
          <w:w w:val="150"/>
        </w:rPr>
        <w:t xml:space="preserve">C. De Maria, </w:t>
      </w:r>
      <w:r w:rsidR="002F40BC">
        <w:rPr>
          <w:i/>
          <w:w w:val="150"/>
        </w:rPr>
        <w:t>Percorsi didattici di storia moderna e contemporanea. Dal Seicento alla vigilia della Grande Guerra</w:t>
      </w:r>
      <w:r w:rsidR="002F40BC">
        <w:rPr>
          <w:w w:val="150"/>
        </w:rPr>
        <w:t xml:space="preserve">, </w:t>
      </w:r>
      <w:proofErr w:type="spellStart"/>
      <w:r w:rsidR="002F40BC">
        <w:rPr>
          <w:w w:val="150"/>
        </w:rPr>
        <w:t>BraDypUs</w:t>
      </w:r>
      <w:proofErr w:type="spellEnd"/>
      <w:r w:rsidR="002F40BC">
        <w:rPr>
          <w:w w:val="150"/>
        </w:rPr>
        <w:t xml:space="preserve"> </w:t>
      </w:r>
      <w:proofErr w:type="spellStart"/>
      <w:r w:rsidR="002F40BC">
        <w:rPr>
          <w:w w:val="150"/>
        </w:rPr>
        <w:t>Communicating</w:t>
      </w:r>
      <w:proofErr w:type="spellEnd"/>
      <w:r w:rsidR="002F40BC">
        <w:rPr>
          <w:w w:val="150"/>
        </w:rPr>
        <w:t xml:space="preserve"> Cultural Heritage</w:t>
      </w:r>
      <w:r w:rsidR="00ED01C3">
        <w:rPr>
          <w:w w:val="150"/>
        </w:rPr>
        <w:t>;</w:t>
      </w:r>
      <w:r w:rsidR="00ED01C3" w:rsidRPr="00ED01C3">
        <w:t xml:space="preserve"> </w:t>
      </w:r>
      <w:r>
        <w:rPr>
          <w:w w:val="150"/>
        </w:rPr>
        <w:t>o</w:t>
      </w:r>
      <w:r w:rsidR="00ED01C3" w:rsidRPr="00ED01C3">
        <w:rPr>
          <w:w w:val="150"/>
        </w:rPr>
        <w:t xml:space="preserve"> altri </w:t>
      </w:r>
      <w:r>
        <w:rPr>
          <w:w w:val="150"/>
        </w:rPr>
        <w:t xml:space="preserve">testi di didattica della storia </w:t>
      </w:r>
      <w:r w:rsidR="00ED01C3" w:rsidRPr="00ED01C3">
        <w:rPr>
          <w:w w:val="150"/>
        </w:rPr>
        <w:t>liberamente scelti dallo studente o concordati con il docente.</w:t>
      </w:r>
    </w:p>
    <w:p w:rsidR="004B6395" w:rsidRDefault="004B6395" w:rsidP="00ED01C3">
      <w:pPr>
        <w:pStyle w:val="Corpotesto"/>
        <w:kinsoku w:val="0"/>
        <w:overflowPunct w:val="0"/>
        <w:spacing w:before="120"/>
        <w:ind w:right="126"/>
        <w:jc w:val="both"/>
        <w:rPr>
          <w:w w:val="150"/>
        </w:rPr>
      </w:pPr>
    </w:p>
    <w:p w:rsidR="004B6395" w:rsidRDefault="004B6395">
      <w:pPr>
        <w:pStyle w:val="Corpotesto"/>
        <w:kinsoku w:val="0"/>
        <w:overflowPunct w:val="0"/>
        <w:spacing w:before="4"/>
        <w:rPr>
          <w:sz w:val="34"/>
          <w:szCs w:val="34"/>
        </w:rPr>
      </w:pPr>
    </w:p>
    <w:p w:rsidR="004B6395" w:rsidRDefault="004B6395">
      <w:pPr>
        <w:pStyle w:val="Paragrafoelenco"/>
        <w:numPr>
          <w:ilvl w:val="0"/>
          <w:numId w:val="3"/>
        </w:numPr>
        <w:tabs>
          <w:tab w:val="left" w:pos="526"/>
        </w:tabs>
        <w:kinsoku w:val="0"/>
        <w:overflowPunct w:val="0"/>
        <w:ind w:firstLine="0"/>
        <w:rPr>
          <w:color w:val="0000E7"/>
          <w:w w:val="150"/>
        </w:rPr>
      </w:pPr>
      <w:r>
        <w:rPr>
          <w:color w:val="0000E7"/>
          <w:w w:val="150"/>
        </w:rPr>
        <w:t>Modalità di valutazione degli</w:t>
      </w:r>
      <w:r>
        <w:rPr>
          <w:color w:val="0000E7"/>
          <w:spacing w:val="-4"/>
          <w:w w:val="150"/>
        </w:rPr>
        <w:t xml:space="preserve"> </w:t>
      </w:r>
      <w:r>
        <w:rPr>
          <w:color w:val="0000E7"/>
          <w:w w:val="150"/>
        </w:rPr>
        <w:t>studenti</w:t>
      </w:r>
    </w:p>
    <w:p w:rsidR="004B6395" w:rsidRDefault="004B6395">
      <w:pPr>
        <w:pStyle w:val="Corpotesto"/>
        <w:kinsoku w:val="0"/>
        <w:overflowPunct w:val="0"/>
        <w:ind w:left="162" w:right="102" w:hanging="12"/>
        <w:jc w:val="both"/>
        <w:rPr>
          <w:w w:val="150"/>
        </w:rPr>
      </w:pPr>
      <w:r>
        <w:rPr>
          <w:w w:val="150"/>
        </w:rPr>
        <w:t xml:space="preserve">Esame orale. Gli studenti frequentanti elaboreranno un testo  </w:t>
      </w:r>
      <w:r>
        <w:rPr>
          <w:w w:val="150"/>
        </w:rPr>
        <w:lastRenderedPageBreak/>
        <w:t>scritto su una tematica concordata, che sarà oggetto di discussione in sede</w:t>
      </w:r>
      <w:r>
        <w:rPr>
          <w:spacing w:val="-3"/>
          <w:w w:val="150"/>
        </w:rPr>
        <w:t xml:space="preserve"> </w:t>
      </w:r>
      <w:r>
        <w:rPr>
          <w:w w:val="150"/>
        </w:rPr>
        <w:t>d'esame.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3"/>
        </w:numPr>
        <w:tabs>
          <w:tab w:val="left" w:pos="526"/>
        </w:tabs>
        <w:kinsoku w:val="0"/>
        <w:overflowPunct w:val="0"/>
        <w:ind w:firstLine="0"/>
        <w:rPr>
          <w:color w:val="0000E7"/>
          <w:w w:val="150"/>
        </w:rPr>
      </w:pPr>
      <w:r>
        <w:rPr>
          <w:color w:val="0000E7"/>
          <w:w w:val="150"/>
        </w:rPr>
        <w:t>Possibilità di sostenere esami</w:t>
      </w:r>
      <w:r>
        <w:rPr>
          <w:color w:val="0000E7"/>
          <w:spacing w:val="-10"/>
          <w:w w:val="150"/>
        </w:rPr>
        <w:t xml:space="preserve"> </w:t>
      </w:r>
      <w:r>
        <w:rPr>
          <w:color w:val="0000E7"/>
          <w:w w:val="150"/>
        </w:rPr>
        <w:t>parziali</w:t>
      </w:r>
    </w:p>
    <w:p w:rsidR="004B6395" w:rsidRDefault="004B6395">
      <w:pPr>
        <w:pStyle w:val="Paragrafoelenco"/>
        <w:numPr>
          <w:ilvl w:val="0"/>
          <w:numId w:val="5"/>
        </w:numPr>
        <w:tabs>
          <w:tab w:val="left" w:pos="445"/>
        </w:tabs>
        <w:kinsoku w:val="0"/>
        <w:overflowPunct w:val="0"/>
        <w:ind w:hanging="308"/>
        <w:rPr>
          <w:color w:val="0000E7"/>
          <w:w w:val="150"/>
        </w:rPr>
      </w:pPr>
      <w:r>
        <w:rPr>
          <w:color w:val="0000E7"/>
          <w:w w:val="150"/>
        </w:rPr>
        <w:t>No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3"/>
        </w:numPr>
        <w:tabs>
          <w:tab w:val="left" w:pos="526"/>
        </w:tabs>
        <w:kinsoku w:val="0"/>
        <w:overflowPunct w:val="0"/>
        <w:ind w:firstLine="0"/>
        <w:rPr>
          <w:color w:val="0000E7"/>
          <w:w w:val="150"/>
        </w:rPr>
      </w:pPr>
      <w:r>
        <w:rPr>
          <w:color w:val="0000E7"/>
          <w:w w:val="150"/>
        </w:rPr>
        <w:t>Modalità di prenotazione</w:t>
      </w:r>
      <w:r>
        <w:rPr>
          <w:color w:val="0000E7"/>
          <w:spacing w:val="-5"/>
          <w:w w:val="150"/>
        </w:rPr>
        <w:t xml:space="preserve"> </w:t>
      </w:r>
      <w:r>
        <w:rPr>
          <w:color w:val="0000E7"/>
          <w:w w:val="150"/>
        </w:rPr>
        <w:t>dell’esame</w:t>
      </w:r>
    </w:p>
    <w:p w:rsidR="008E1AF0" w:rsidRDefault="004B6395" w:rsidP="008E1AF0">
      <w:pPr>
        <w:pStyle w:val="Corpotesto"/>
        <w:kinsoku w:val="0"/>
        <w:overflowPunct w:val="0"/>
        <w:ind w:left="135" w:right="102"/>
        <w:jc w:val="both"/>
        <w:rPr>
          <w:w w:val="150"/>
        </w:rPr>
      </w:pPr>
      <w:r>
        <w:rPr>
          <w:w w:val="150"/>
        </w:rPr>
        <w:t>Gli studenti possono prenotarsi per l’esame finale esclusivamente utilizzando le modalità previste dal sistema VOL.</w:t>
      </w:r>
      <w:r w:rsidR="008E1AF0">
        <w:rPr>
          <w:w w:val="150"/>
        </w:rPr>
        <w:t xml:space="preserve"> </w:t>
      </w:r>
    </w:p>
    <w:p w:rsidR="008E1AF0" w:rsidRDefault="008E1AF0" w:rsidP="008E1AF0">
      <w:pPr>
        <w:pStyle w:val="Corpotesto"/>
        <w:kinsoku w:val="0"/>
        <w:overflowPunct w:val="0"/>
        <w:ind w:left="135" w:right="102"/>
        <w:jc w:val="both"/>
        <w:rPr>
          <w:w w:val="150"/>
        </w:rPr>
      </w:pPr>
    </w:p>
    <w:p w:rsidR="004B6395" w:rsidRDefault="008E1AF0" w:rsidP="008E1AF0">
      <w:pPr>
        <w:pStyle w:val="Corpotesto"/>
        <w:kinsoku w:val="0"/>
        <w:overflowPunct w:val="0"/>
        <w:ind w:left="135" w:right="102"/>
        <w:jc w:val="both"/>
        <w:rPr>
          <w:color w:val="0000E7"/>
          <w:w w:val="150"/>
        </w:rPr>
      </w:pPr>
      <w:r>
        <w:rPr>
          <w:color w:val="0000E7"/>
          <w:w w:val="150"/>
        </w:rPr>
        <w:t>10</w:t>
      </w:r>
      <w:r w:rsidR="004B6395">
        <w:rPr>
          <w:color w:val="0000E7"/>
          <w:w w:val="150"/>
        </w:rPr>
        <w:t>)   Date degli appelli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-15 settembre 2017 - Tutti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-13 ottobre 2017 – Straordinario per fuori corso, in debito d'esame e         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                   laureandi sessione autunnale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-15 dicembre 2017 -Tutti esclusi gli esami dei corsi che inizieranno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                       a partire dal 22 gennaio 2018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-19 gennaio 2018 – Tutti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-16 febbraio 2018 – Tutti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-20 aprile 2018 – Tutti</w:t>
      </w:r>
    </w:p>
    <w:p w:rsidR="00100320" w:rsidRPr="003F1B2C" w:rsidRDefault="00100320" w:rsidP="001003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-25 maggio 2018 – Riservato a laureandi della sessione estiva</w:t>
      </w:r>
    </w:p>
    <w:p w:rsidR="004B6395" w:rsidRDefault="00100320" w:rsidP="00100320">
      <w:pPr>
        <w:pStyle w:val="Corpotesto"/>
        <w:kinsoku w:val="0"/>
        <w:overflowPunct w:val="0"/>
        <w:rPr>
          <w:sz w:val="26"/>
          <w:szCs w:val="26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-22 giugno 2018 – T</w:t>
      </w:r>
      <w:r>
        <w:rPr>
          <w:rFonts w:ascii="Times" w:hAnsi="Times" w:cs="Times"/>
          <w:color w:val="000000"/>
          <w:w w:val="150"/>
          <w:sz w:val="23"/>
          <w:szCs w:val="23"/>
          <w:lang w:eastAsia="ar-SA"/>
        </w:rPr>
        <w:t>utti</w:t>
      </w:r>
    </w:p>
    <w:p w:rsidR="004B6395" w:rsidRDefault="004B6395">
      <w:pPr>
        <w:pStyle w:val="Corpotesto"/>
        <w:kinsoku w:val="0"/>
        <w:overflowPunct w:val="0"/>
        <w:rPr>
          <w:sz w:val="22"/>
          <w:szCs w:val="22"/>
        </w:rPr>
      </w:pPr>
    </w:p>
    <w:p w:rsidR="004B6395" w:rsidRDefault="008E1AF0">
      <w:pPr>
        <w:pStyle w:val="Corpotesto"/>
        <w:kinsoku w:val="0"/>
        <w:overflowPunct w:val="0"/>
        <w:ind w:left="115"/>
        <w:jc w:val="both"/>
        <w:rPr>
          <w:color w:val="0000E7"/>
          <w:w w:val="150"/>
        </w:rPr>
      </w:pPr>
      <w:r>
        <w:rPr>
          <w:color w:val="0000E7"/>
          <w:w w:val="150"/>
        </w:rPr>
        <w:t>11</w:t>
      </w:r>
      <w:r w:rsidR="004B6395">
        <w:rPr>
          <w:color w:val="0000E7"/>
          <w:w w:val="150"/>
        </w:rPr>
        <w:t>) Commissione d’esame</w:t>
      </w:r>
    </w:p>
    <w:p w:rsidR="004B6395" w:rsidRDefault="004B6395">
      <w:pPr>
        <w:pStyle w:val="Corpotesto"/>
        <w:kinsoku w:val="0"/>
        <w:overflowPunct w:val="0"/>
        <w:rPr>
          <w:sz w:val="26"/>
          <w:szCs w:val="26"/>
        </w:rPr>
      </w:pPr>
    </w:p>
    <w:p w:rsidR="004B6395" w:rsidRDefault="004B6395">
      <w:pPr>
        <w:pStyle w:val="Corpotesto"/>
        <w:kinsoku w:val="0"/>
        <w:overflowPunct w:val="0"/>
        <w:rPr>
          <w:sz w:val="26"/>
          <w:szCs w:val="26"/>
        </w:rPr>
      </w:pPr>
    </w:p>
    <w:p w:rsidR="004B6395" w:rsidRDefault="00C545D1">
      <w:pPr>
        <w:pStyle w:val="Corpotesto"/>
        <w:kinsoku w:val="0"/>
        <w:overflowPunct w:val="0"/>
        <w:rPr>
          <w:sz w:val="26"/>
          <w:szCs w:val="26"/>
        </w:rPr>
      </w:pPr>
      <w:r>
        <w:rPr>
          <w:rFonts w:ascii="Times" w:hAnsi="Times" w:cs="Times"/>
          <w:color w:val="000000"/>
          <w:w w:val="150"/>
          <w:sz w:val="23"/>
          <w:szCs w:val="23"/>
          <w:lang w:eastAsia="ar-SA"/>
        </w:rPr>
        <w:t>Le lezioni inizieranno il 4 ottobre 2017 con un calendario che sarà ufficializzato qualche giorno prima</w:t>
      </w:r>
      <w:r>
        <w:rPr>
          <w:sz w:val="26"/>
          <w:szCs w:val="26"/>
        </w:rPr>
        <w:t>.</w:t>
      </w:r>
    </w:p>
    <w:p w:rsidR="004B6395" w:rsidRDefault="004B6395">
      <w:pPr>
        <w:pStyle w:val="Corpotesto"/>
        <w:kinsoku w:val="0"/>
        <w:overflowPunct w:val="0"/>
        <w:rPr>
          <w:sz w:val="26"/>
          <w:szCs w:val="26"/>
        </w:rPr>
      </w:pPr>
    </w:p>
    <w:p w:rsidR="004B6395" w:rsidRDefault="004B6395">
      <w:pPr>
        <w:pStyle w:val="Corpotesto"/>
        <w:kinsoku w:val="0"/>
        <w:overflowPunct w:val="0"/>
        <w:spacing w:before="184"/>
        <w:ind w:left="5806" w:right="84" w:firstLine="2440"/>
        <w:rPr>
          <w:w w:val="150"/>
        </w:rPr>
      </w:pPr>
      <w:r>
        <w:rPr>
          <w:w w:val="150"/>
        </w:rPr>
        <w:t>Il D</w:t>
      </w:r>
      <w:r w:rsidR="00100320">
        <w:rPr>
          <w:w w:val="150"/>
        </w:rPr>
        <w:t>ocente (prof. Mario Spedicato</w:t>
      </w:r>
      <w:r>
        <w:rPr>
          <w:w w:val="150"/>
        </w:rPr>
        <w:t>)</w:t>
      </w:r>
    </w:p>
    <w:p w:rsidR="004B6395" w:rsidRDefault="004B6395">
      <w:pPr>
        <w:pStyle w:val="Corpotesto"/>
        <w:kinsoku w:val="0"/>
        <w:overflowPunct w:val="0"/>
        <w:spacing w:before="184"/>
        <w:ind w:left="5806" w:right="84" w:firstLine="2440"/>
        <w:rPr>
          <w:w w:val="150"/>
        </w:rPr>
        <w:sectPr w:rsidR="004B6395">
          <w:pgSz w:w="11900" w:h="16840"/>
          <w:pgMar w:top="134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4B6395" w:rsidRDefault="004B6395">
      <w:pPr>
        <w:pStyle w:val="Corpotesto"/>
        <w:kinsoku w:val="0"/>
        <w:overflowPunct w:val="0"/>
        <w:spacing w:before="68"/>
        <w:ind w:left="1956"/>
        <w:rPr>
          <w:b/>
          <w:bCs/>
          <w:w w:val="150"/>
        </w:rPr>
      </w:pPr>
      <w:r>
        <w:rPr>
          <w:w w:val="150"/>
        </w:rPr>
        <w:lastRenderedPageBreak/>
        <w:t xml:space="preserve">Corso di insegnamento: </w:t>
      </w:r>
      <w:r>
        <w:rPr>
          <w:b/>
          <w:bCs/>
          <w:w w:val="150"/>
        </w:rPr>
        <w:t>Storia Moderna</w:t>
      </w:r>
    </w:p>
    <w:p w:rsidR="00110258" w:rsidRDefault="00110258" w:rsidP="00110258">
      <w:pPr>
        <w:pStyle w:val="Corpotesto"/>
        <w:kinsoku w:val="0"/>
        <w:overflowPunct w:val="0"/>
        <w:ind w:left="2168" w:right="84"/>
        <w:rPr>
          <w:w w:val="150"/>
        </w:rPr>
      </w:pPr>
    </w:p>
    <w:p w:rsidR="00110258" w:rsidRDefault="00110258" w:rsidP="00110258">
      <w:pPr>
        <w:pStyle w:val="Corpotesto"/>
        <w:kinsoku w:val="0"/>
        <w:overflowPunct w:val="0"/>
        <w:ind w:left="624" w:right="85"/>
        <w:jc w:val="center"/>
        <w:rPr>
          <w:b/>
          <w:bCs/>
          <w:w w:val="150"/>
        </w:rPr>
      </w:pPr>
      <w:r>
        <w:rPr>
          <w:w w:val="150"/>
        </w:rPr>
        <w:t xml:space="preserve"> </w:t>
      </w:r>
      <w:r w:rsidR="004B6395">
        <w:rPr>
          <w:w w:val="150"/>
        </w:rPr>
        <w:t xml:space="preserve">Corso di Laurea magistrale in </w:t>
      </w:r>
      <w:r w:rsidR="004B6395">
        <w:rPr>
          <w:b/>
          <w:bCs/>
          <w:w w:val="150"/>
        </w:rPr>
        <w:t xml:space="preserve">Lettere Moderne </w:t>
      </w:r>
    </w:p>
    <w:p w:rsidR="004B6395" w:rsidRDefault="004B6395" w:rsidP="00110258">
      <w:pPr>
        <w:pStyle w:val="Corpotesto"/>
        <w:kinsoku w:val="0"/>
        <w:overflowPunct w:val="0"/>
        <w:ind w:left="624" w:right="85"/>
        <w:jc w:val="center"/>
        <w:rPr>
          <w:b/>
          <w:bCs/>
          <w:w w:val="150"/>
        </w:rPr>
      </w:pPr>
      <w:r>
        <w:rPr>
          <w:b/>
          <w:bCs/>
          <w:w w:val="150"/>
        </w:rPr>
        <w:t>Modulo B</w:t>
      </w:r>
    </w:p>
    <w:p w:rsidR="00110258" w:rsidRPr="00110258" w:rsidRDefault="00110258" w:rsidP="00110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  </w:t>
      </w:r>
      <w:r w:rsidRPr="00110258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AA 2017-2018– docente titolare: prof. Mario O. Spedicato                            </w:t>
      </w:r>
    </w:p>
    <w:p w:rsidR="00110258" w:rsidRPr="00110258" w:rsidRDefault="00110258" w:rsidP="001102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Corpotesto"/>
        <w:kinsoku w:val="0"/>
        <w:overflowPunct w:val="0"/>
        <w:ind w:left="115" w:right="7455"/>
        <w:rPr>
          <w:w w:val="150"/>
        </w:rPr>
      </w:pPr>
      <w:r>
        <w:rPr>
          <w:w w:val="150"/>
        </w:rPr>
        <w:t>Semestre primo Crediti 6</w:t>
      </w: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Paragrafoelenco"/>
        <w:numPr>
          <w:ilvl w:val="0"/>
          <w:numId w:val="2"/>
        </w:numPr>
        <w:tabs>
          <w:tab w:val="left" w:pos="50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Presentazione e obiettivi del</w:t>
      </w:r>
      <w:r>
        <w:rPr>
          <w:color w:val="0000E7"/>
          <w:spacing w:val="-3"/>
          <w:w w:val="150"/>
        </w:rPr>
        <w:t xml:space="preserve"> </w:t>
      </w:r>
      <w:r>
        <w:rPr>
          <w:color w:val="0000E7"/>
          <w:w w:val="150"/>
        </w:rPr>
        <w:t>corso</w:t>
      </w:r>
    </w:p>
    <w:p w:rsidR="004B6395" w:rsidRDefault="002C2E7C">
      <w:pPr>
        <w:pStyle w:val="Corpotesto"/>
        <w:kinsoku w:val="0"/>
        <w:overflowPunct w:val="0"/>
        <w:ind w:left="115" w:right="104"/>
        <w:jc w:val="both"/>
        <w:rPr>
          <w:w w:val="150"/>
        </w:rPr>
      </w:pPr>
      <w:r>
        <w:rPr>
          <w:w w:val="150"/>
        </w:rPr>
        <w:t>Il corso intende fornire allo studente i fondamenti della storia della storiografia e della metodologia della ricerca mettendolo in grado di orientarsi criticamente nell’esame e nella valutazione delle fonti</w:t>
      </w:r>
      <w:r w:rsidR="00C47BFE">
        <w:rPr>
          <w:w w:val="150"/>
        </w:rPr>
        <w:t xml:space="preserve"> sia dirette sia archivistiche riguardanti soprattutto l’Italia Meridionale.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2"/>
        </w:numPr>
        <w:tabs>
          <w:tab w:val="left" w:pos="50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Conoscenze e abilità da</w:t>
      </w:r>
      <w:r>
        <w:rPr>
          <w:color w:val="0000E7"/>
          <w:spacing w:val="-3"/>
          <w:w w:val="150"/>
        </w:rPr>
        <w:t xml:space="preserve"> </w:t>
      </w:r>
      <w:r>
        <w:rPr>
          <w:color w:val="0000E7"/>
          <w:w w:val="150"/>
        </w:rPr>
        <w:t>acquisire</w:t>
      </w:r>
    </w:p>
    <w:p w:rsidR="004B6395" w:rsidRDefault="00C47BFE">
      <w:pPr>
        <w:pStyle w:val="Corpotesto"/>
        <w:kinsoku w:val="0"/>
        <w:overflowPunct w:val="0"/>
        <w:ind w:left="115" w:right="107" w:firstLine="36"/>
        <w:jc w:val="both"/>
        <w:rPr>
          <w:w w:val="150"/>
        </w:rPr>
      </w:pPr>
      <w:r>
        <w:rPr>
          <w:w w:val="150"/>
        </w:rPr>
        <w:t>Conoscenza critica della particolarità delle fonti storiche laiche ed ecclesiastiche di carattere archivistico specifiche dell’Età Moderna; capacità di esaminare criticamente una fonte storica e di individuarne eventuali manomissioni e falsificazioni.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>
      <w:pPr>
        <w:pStyle w:val="Paragrafoelenco"/>
        <w:numPr>
          <w:ilvl w:val="0"/>
          <w:numId w:val="2"/>
        </w:numPr>
        <w:tabs>
          <w:tab w:val="left" w:pos="506"/>
        </w:tabs>
        <w:kinsoku w:val="0"/>
        <w:overflowPunct w:val="0"/>
        <w:ind w:hanging="389"/>
        <w:rPr>
          <w:color w:val="0000E7"/>
          <w:w w:val="150"/>
        </w:rPr>
      </w:pPr>
      <w:r>
        <w:rPr>
          <w:color w:val="0000E7"/>
          <w:w w:val="150"/>
        </w:rPr>
        <w:t>Prerequisiti</w:t>
      </w:r>
    </w:p>
    <w:p w:rsidR="004B6395" w:rsidRDefault="004B6395">
      <w:pPr>
        <w:pStyle w:val="Corpotesto"/>
        <w:kinsoku w:val="0"/>
        <w:overflowPunct w:val="0"/>
        <w:ind w:left="115" w:right="84"/>
        <w:rPr>
          <w:w w:val="150"/>
        </w:rPr>
      </w:pPr>
      <w:r>
        <w:rPr>
          <w:w w:val="150"/>
        </w:rPr>
        <w:t>Conoscenze di base delle fonti e dei metodi della ricerca storica sull'Età moderna.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 w:rsidP="00C47BFE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113" w:right="1542" w:firstLine="0"/>
        <w:jc w:val="left"/>
        <w:rPr>
          <w:color w:val="0000E7"/>
          <w:w w:val="150"/>
        </w:rPr>
      </w:pPr>
      <w:r>
        <w:rPr>
          <w:color w:val="0000E7"/>
          <w:w w:val="150"/>
        </w:rPr>
        <w:t>Metodi didattici e modalità di esecuzione delle lezioni</w:t>
      </w:r>
      <w:r>
        <w:rPr>
          <w:color w:val="000000"/>
          <w:w w:val="150"/>
        </w:rPr>
        <w:t xml:space="preserve"> L’insegnamento si compone di </w:t>
      </w:r>
      <w:r>
        <w:rPr>
          <w:color w:val="0000E7"/>
          <w:w w:val="150"/>
        </w:rPr>
        <w:t xml:space="preserve">lezioni frontali </w:t>
      </w:r>
      <w:r>
        <w:rPr>
          <w:color w:val="000000"/>
          <w:w w:val="150"/>
        </w:rPr>
        <w:t>(30 ore). La frequenza delle lezioni è vivamente</w:t>
      </w:r>
      <w:r>
        <w:rPr>
          <w:color w:val="000000"/>
          <w:spacing w:val="-2"/>
          <w:w w:val="150"/>
        </w:rPr>
        <w:t xml:space="preserve"> </w:t>
      </w:r>
      <w:r>
        <w:rPr>
          <w:color w:val="000000"/>
          <w:w w:val="150"/>
        </w:rPr>
        <w:t>consigliata.</w:t>
      </w: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4B6395" w:rsidRDefault="004B6395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506"/>
        <w:rPr>
          <w:color w:val="0000E7"/>
          <w:w w:val="150"/>
        </w:rPr>
      </w:pPr>
      <w:r>
        <w:rPr>
          <w:color w:val="0000E7"/>
          <w:w w:val="150"/>
        </w:rPr>
        <w:t xml:space="preserve">Materiale didattico </w:t>
      </w:r>
    </w:p>
    <w:p w:rsidR="004B6395" w:rsidRPr="00C47BFE" w:rsidRDefault="002C2E7C">
      <w:pPr>
        <w:pStyle w:val="Corpotesto"/>
        <w:kinsoku w:val="0"/>
        <w:overflowPunct w:val="0"/>
        <w:ind w:left="142" w:right="104" w:hanging="12"/>
        <w:jc w:val="both"/>
        <w:rPr>
          <w:w w:val="150"/>
        </w:rPr>
      </w:pPr>
      <w:r w:rsidRPr="00C47BFE">
        <w:rPr>
          <w:bCs/>
          <w:w w:val="150"/>
        </w:rPr>
        <w:t xml:space="preserve">T. </w:t>
      </w:r>
      <w:proofErr w:type="spellStart"/>
      <w:r w:rsidRPr="00C47BFE">
        <w:rPr>
          <w:bCs/>
          <w:w w:val="150"/>
        </w:rPr>
        <w:t>Astarita</w:t>
      </w:r>
      <w:proofErr w:type="spellEnd"/>
      <w:r w:rsidR="00C47BFE">
        <w:rPr>
          <w:bCs/>
          <w:w w:val="150"/>
        </w:rPr>
        <w:t xml:space="preserve">, </w:t>
      </w:r>
      <w:r w:rsidR="00C47BFE" w:rsidRPr="00C47BFE">
        <w:rPr>
          <w:bCs/>
          <w:i/>
          <w:w w:val="150"/>
        </w:rPr>
        <w:t>Tra l’acqua salata e l’acqua santa. Una storia dell’Italia meridionale</w:t>
      </w:r>
      <w:r w:rsidR="00C47BFE">
        <w:rPr>
          <w:bCs/>
          <w:w w:val="150"/>
        </w:rPr>
        <w:t xml:space="preserve">, Ed. Grifo; </w:t>
      </w:r>
      <w:r w:rsidR="00AB20F7">
        <w:rPr>
          <w:bCs/>
          <w:w w:val="150"/>
        </w:rPr>
        <w:t xml:space="preserve">M. Spedicato, </w:t>
      </w:r>
      <w:r w:rsidR="00AB20F7" w:rsidRPr="00AB20F7">
        <w:rPr>
          <w:bCs/>
          <w:i/>
          <w:w w:val="150"/>
        </w:rPr>
        <w:t>L</w:t>
      </w:r>
      <w:r w:rsidR="00783A4B">
        <w:rPr>
          <w:bCs/>
          <w:i/>
          <w:w w:val="150"/>
        </w:rPr>
        <w:t>ecce alia Neapolis. Nascita e tramonto di un primato urbano (</w:t>
      </w:r>
      <w:proofErr w:type="spellStart"/>
      <w:r w:rsidR="00783A4B">
        <w:rPr>
          <w:bCs/>
          <w:i/>
          <w:w w:val="150"/>
        </w:rPr>
        <w:t>secc</w:t>
      </w:r>
      <w:proofErr w:type="spellEnd"/>
      <w:r w:rsidR="00783A4B">
        <w:rPr>
          <w:bCs/>
          <w:i/>
          <w:w w:val="150"/>
        </w:rPr>
        <w:t>. XVI-XVIII)</w:t>
      </w:r>
      <w:r w:rsidR="00AB20F7">
        <w:rPr>
          <w:bCs/>
          <w:w w:val="150"/>
        </w:rPr>
        <w:t xml:space="preserve">, </w:t>
      </w:r>
      <w:proofErr w:type="spellStart"/>
      <w:r w:rsidR="00AB20F7">
        <w:rPr>
          <w:bCs/>
          <w:w w:val="150"/>
        </w:rPr>
        <w:t>Edipan</w:t>
      </w:r>
      <w:proofErr w:type="spellEnd"/>
      <w:r w:rsidR="00AB20F7">
        <w:rPr>
          <w:bCs/>
          <w:w w:val="150"/>
        </w:rPr>
        <w:t>.</w:t>
      </w:r>
    </w:p>
    <w:p w:rsidR="004B6395" w:rsidRDefault="004B6395">
      <w:pPr>
        <w:pStyle w:val="Corpotesto"/>
        <w:tabs>
          <w:tab w:val="left" w:pos="692"/>
          <w:tab w:val="left" w:pos="2360"/>
          <w:tab w:val="left" w:pos="3667"/>
          <w:tab w:val="left" w:pos="4205"/>
          <w:tab w:val="left" w:pos="6462"/>
          <w:tab w:val="left" w:pos="7018"/>
          <w:tab w:val="left" w:pos="7656"/>
          <w:tab w:val="left" w:pos="9472"/>
        </w:tabs>
        <w:kinsoku w:val="0"/>
        <w:overflowPunct w:val="0"/>
        <w:ind w:left="115" w:right="105"/>
        <w:rPr>
          <w:w w:val="150"/>
        </w:rPr>
      </w:pPr>
    </w:p>
    <w:p w:rsidR="004B6395" w:rsidRDefault="004B6395">
      <w:pPr>
        <w:pStyle w:val="Corpotesto"/>
        <w:kinsoku w:val="0"/>
        <w:overflowPunct w:val="0"/>
        <w:spacing w:before="11"/>
        <w:rPr>
          <w:sz w:val="23"/>
          <w:szCs w:val="23"/>
        </w:rPr>
      </w:pPr>
    </w:p>
    <w:p w:rsidR="00594B46" w:rsidRPr="00907575" w:rsidRDefault="00704055" w:rsidP="00C47BFE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113" w:firstLine="0"/>
        <w:rPr>
          <w:color w:val="0000E7"/>
          <w:w w:val="150"/>
        </w:rPr>
      </w:pPr>
      <w:r>
        <w:rPr>
          <w:color w:val="0000E7"/>
          <w:w w:val="150"/>
        </w:rPr>
        <w:t>Un problema al centro del dibattito storiografico</w:t>
      </w:r>
      <w:r w:rsidR="00F744DA">
        <w:rPr>
          <w:color w:val="0000E7"/>
          <w:w w:val="150"/>
        </w:rPr>
        <w:t>. Testo consigliato:</w:t>
      </w:r>
      <w:r w:rsidR="00594B46">
        <w:rPr>
          <w:color w:val="0000E7"/>
          <w:w w:val="150"/>
        </w:rPr>
        <w:t xml:space="preserve"> </w:t>
      </w:r>
      <w:r w:rsidR="00F1273A">
        <w:rPr>
          <w:w w:val="150"/>
        </w:rPr>
        <w:t xml:space="preserve">A. </w:t>
      </w:r>
      <w:proofErr w:type="spellStart"/>
      <w:r w:rsidR="00F1273A">
        <w:rPr>
          <w:w w:val="150"/>
        </w:rPr>
        <w:t>Spagnoletti</w:t>
      </w:r>
      <w:proofErr w:type="spellEnd"/>
      <w:r w:rsidR="00F1273A">
        <w:rPr>
          <w:w w:val="150"/>
        </w:rPr>
        <w:t xml:space="preserve">, </w:t>
      </w:r>
      <w:r w:rsidR="00F1273A">
        <w:rPr>
          <w:i/>
          <w:w w:val="150"/>
        </w:rPr>
        <w:t>Filippo II</w:t>
      </w:r>
      <w:r w:rsidR="00F1273A">
        <w:rPr>
          <w:w w:val="150"/>
        </w:rPr>
        <w:t>, Salerno Editrice</w:t>
      </w:r>
      <w:r w:rsidR="008674CF">
        <w:rPr>
          <w:w w:val="150"/>
        </w:rPr>
        <w:t>.</w:t>
      </w:r>
    </w:p>
    <w:p w:rsidR="00907575" w:rsidRDefault="00907575" w:rsidP="00907575">
      <w:pPr>
        <w:pStyle w:val="Paragrafoelenco"/>
        <w:tabs>
          <w:tab w:val="left" w:pos="506"/>
        </w:tabs>
        <w:kinsoku w:val="0"/>
        <w:overflowPunct w:val="0"/>
        <w:ind w:left="116" w:firstLine="0"/>
        <w:rPr>
          <w:color w:val="0000E7"/>
          <w:w w:val="150"/>
        </w:rPr>
      </w:pPr>
    </w:p>
    <w:p w:rsidR="004B6395" w:rsidRDefault="004B6395" w:rsidP="00C47BFE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113" w:firstLine="0"/>
        <w:rPr>
          <w:color w:val="0000E7"/>
          <w:w w:val="150"/>
        </w:rPr>
      </w:pPr>
      <w:r>
        <w:rPr>
          <w:color w:val="0000E7"/>
          <w:w w:val="150"/>
        </w:rPr>
        <w:t>Modalità di valutazione degli</w:t>
      </w:r>
      <w:r>
        <w:rPr>
          <w:color w:val="0000E7"/>
          <w:spacing w:val="-4"/>
          <w:w w:val="150"/>
        </w:rPr>
        <w:t xml:space="preserve"> </w:t>
      </w:r>
      <w:r>
        <w:rPr>
          <w:color w:val="0000E7"/>
          <w:w w:val="150"/>
        </w:rPr>
        <w:t>studenti</w:t>
      </w:r>
    </w:p>
    <w:p w:rsidR="004B6395" w:rsidRDefault="00704055">
      <w:pPr>
        <w:pStyle w:val="Corpotesto"/>
        <w:kinsoku w:val="0"/>
        <w:overflowPunct w:val="0"/>
        <w:ind w:left="142" w:right="102" w:hanging="12"/>
        <w:jc w:val="both"/>
        <w:rPr>
          <w:w w:val="150"/>
        </w:rPr>
      </w:pPr>
      <w:r>
        <w:rPr>
          <w:w w:val="150"/>
        </w:rPr>
        <w:t>Esame orale</w:t>
      </w:r>
      <w:r w:rsidR="004B6395">
        <w:rPr>
          <w:w w:val="150"/>
        </w:rPr>
        <w:t>.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 w:rsidP="00AB20F7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113" w:firstLine="0"/>
        <w:rPr>
          <w:color w:val="0000E7"/>
          <w:w w:val="150"/>
        </w:rPr>
      </w:pPr>
      <w:r>
        <w:rPr>
          <w:color w:val="0000E7"/>
          <w:w w:val="150"/>
        </w:rPr>
        <w:t>Possibilità di sostenere esami</w:t>
      </w:r>
      <w:r>
        <w:rPr>
          <w:color w:val="0000E7"/>
          <w:spacing w:val="-10"/>
          <w:w w:val="150"/>
        </w:rPr>
        <w:t xml:space="preserve"> </w:t>
      </w:r>
      <w:r>
        <w:rPr>
          <w:color w:val="0000E7"/>
          <w:w w:val="150"/>
        </w:rPr>
        <w:t>parziali</w:t>
      </w:r>
    </w:p>
    <w:p w:rsidR="004B6395" w:rsidRDefault="004B6395">
      <w:pPr>
        <w:pStyle w:val="Paragrafoelenco"/>
        <w:numPr>
          <w:ilvl w:val="0"/>
          <w:numId w:val="5"/>
        </w:numPr>
        <w:tabs>
          <w:tab w:val="left" w:pos="425"/>
        </w:tabs>
        <w:kinsoku w:val="0"/>
        <w:overflowPunct w:val="0"/>
        <w:ind w:left="424" w:hanging="308"/>
        <w:rPr>
          <w:color w:val="0000E7"/>
          <w:w w:val="150"/>
        </w:rPr>
      </w:pPr>
      <w:r>
        <w:rPr>
          <w:color w:val="0000E7"/>
          <w:w w:val="150"/>
        </w:rPr>
        <w:t>No</w:t>
      </w:r>
    </w:p>
    <w:p w:rsidR="004B6395" w:rsidRDefault="004B6395">
      <w:pPr>
        <w:pStyle w:val="Corpotesto"/>
        <w:kinsoku w:val="0"/>
        <w:overflowPunct w:val="0"/>
      </w:pPr>
    </w:p>
    <w:p w:rsidR="004B6395" w:rsidRDefault="004B6395" w:rsidP="00AB20F7">
      <w:pPr>
        <w:pStyle w:val="Paragrafoelenco"/>
        <w:numPr>
          <w:ilvl w:val="0"/>
          <w:numId w:val="1"/>
        </w:numPr>
        <w:tabs>
          <w:tab w:val="left" w:pos="506"/>
        </w:tabs>
        <w:kinsoku w:val="0"/>
        <w:overflowPunct w:val="0"/>
        <w:ind w:left="113" w:firstLine="0"/>
        <w:rPr>
          <w:color w:val="0000E7"/>
          <w:w w:val="150"/>
        </w:rPr>
      </w:pPr>
      <w:r>
        <w:rPr>
          <w:color w:val="0000E7"/>
          <w:w w:val="150"/>
        </w:rPr>
        <w:t>Modalità di prenotazione dell’esame e date degli</w:t>
      </w:r>
      <w:r>
        <w:rPr>
          <w:color w:val="0000E7"/>
          <w:spacing w:val="-5"/>
          <w:w w:val="150"/>
        </w:rPr>
        <w:t xml:space="preserve"> </w:t>
      </w:r>
      <w:r>
        <w:rPr>
          <w:color w:val="0000E7"/>
          <w:w w:val="150"/>
        </w:rPr>
        <w:t>appelli</w:t>
      </w:r>
    </w:p>
    <w:p w:rsidR="004B6395" w:rsidRDefault="004B6395" w:rsidP="00907575">
      <w:pPr>
        <w:pStyle w:val="Corpotesto"/>
        <w:kinsoku w:val="0"/>
        <w:overflowPunct w:val="0"/>
        <w:spacing w:before="68"/>
        <w:ind w:right="102"/>
        <w:jc w:val="both"/>
        <w:rPr>
          <w:w w:val="150"/>
        </w:rPr>
      </w:pPr>
      <w:r>
        <w:rPr>
          <w:w w:val="150"/>
        </w:rPr>
        <w:t>Gli studenti possono prenotarsi per l’esame finale esclusivamente utilizzando le modalità previste dal sistema VOL.</w:t>
      </w:r>
    </w:p>
    <w:p w:rsidR="004B6395" w:rsidRDefault="004B6395" w:rsidP="008E1AF0">
      <w:pPr>
        <w:pStyle w:val="Corpotesto"/>
        <w:kinsoku w:val="0"/>
        <w:overflowPunct w:val="0"/>
      </w:pPr>
    </w:p>
    <w:p w:rsidR="00704055" w:rsidRDefault="00704055" w:rsidP="008E1AF0">
      <w:pPr>
        <w:pStyle w:val="Corpotesto"/>
        <w:kinsoku w:val="0"/>
        <w:overflowPunct w:val="0"/>
      </w:pPr>
    </w:p>
    <w:p w:rsidR="00704055" w:rsidRDefault="00704055" w:rsidP="008E1AF0">
      <w:pPr>
        <w:pStyle w:val="Corpotesto"/>
        <w:kinsoku w:val="0"/>
        <w:overflowPunct w:val="0"/>
      </w:pPr>
    </w:p>
    <w:p w:rsidR="00704055" w:rsidRDefault="00704055" w:rsidP="008E1AF0">
      <w:pPr>
        <w:pStyle w:val="Corpotesto"/>
        <w:kinsoku w:val="0"/>
        <w:overflowPunct w:val="0"/>
      </w:pPr>
    </w:p>
    <w:p w:rsidR="004B6395" w:rsidRPr="003F1B2C" w:rsidRDefault="004B6395" w:rsidP="008E1AF0">
      <w:pPr>
        <w:pStyle w:val="Paragrafoelenco"/>
        <w:numPr>
          <w:ilvl w:val="0"/>
          <w:numId w:val="1"/>
        </w:numPr>
        <w:tabs>
          <w:tab w:val="left" w:pos="686"/>
        </w:tabs>
        <w:kinsoku w:val="0"/>
        <w:overflowPunct w:val="0"/>
        <w:ind w:left="686" w:hanging="570"/>
        <w:rPr>
          <w:color w:val="000000"/>
          <w:w w:val="150"/>
        </w:rPr>
      </w:pPr>
      <w:r>
        <w:rPr>
          <w:color w:val="0000E7"/>
          <w:w w:val="150"/>
        </w:rPr>
        <w:lastRenderedPageBreak/>
        <w:t>Date degli</w:t>
      </w:r>
      <w:r>
        <w:rPr>
          <w:color w:val="0000E7"/>
          <w:spacing w:val="-1"/>
          <w:w w:val="150"/>
        </w:rPr>
        <w:t xml:space="preserve"> </w:t>
      </w:r>
      <w:r>
        <w:rPr>
          <w:color w:val="0000E7"/>
          <w:w w:val="150"/>
        </w:rPr>
        <w:t>appelli</w:t>
      </w:r>
    </w:p>
    <w:p w:rsidR="003F1B2C" w:rsidRDefault="003F1B2C" w:rsidP="003F1B2C">
      <w:pPr>
        <w:pStyle w:val="Paragrafoelenco"/>
        <w:tabs>
          <w:tab w:val="left" w:pos="686"/>
        </w:tabs>
        <w:kinsoku w:val="0"/>
        <w:overflowPunct w:val="0"/>
        <w:ind w:left="686" w:firstLine="0"/>
        <w:rPr>
          <w:color w:val="000000"/>
          <w:w w:val="150"/>
        </w:rPr>
      </w:pP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-15 settembre 2017 -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-13 ottobre 2017 – Straordinario per fuori corso, in debito d'esame e         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                   laureandi sessione autunnale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-15 dicembre 2017 -Tutti esclusi gli esami dei corsi che inizieranno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 xml:space="preserve">                                 a partire dal 22 gennaio 2018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-19 gennaio 2018 –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-16 febbraio 2018 –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-20 aprile 2018 –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-25 maggio 2018 – Riservato a laureandi della sessione estiva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-22 giugno 2018 –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 w:rsidRPr="003F1B2C">
        <w:rPr>
          <w:rFonts w:ascii="Times" w:hAnsi="Times" w:cs="Times"/>
          <w:color w:val="000000"/>
          <w:w w:val="150"/>
          <w:sz w:val="23"/>
          <w:szCs w:val="23"/>
          <w:lang w:eastAsia="ar-SA"/>
        </w:rPr>
        <w:t>-20 luglio 2018 - Tutti</w:t>
      </w:r>
    </w:p>
    <w:p w:rsidR="003F1B2C" w:rsidRPr="003F1B2C" w:rsidRDefault="003F1B2C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</w:p>
    <w:p w:rsidR="003F1B2C" w:rsidRPr="003F1B2C" w:rsidRDefault="00907575" w:rsidP="003F1B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N/>
        <w:adjustRightInd/>
        <w:rPr>
          <w:rFonts w:ascii="Times" w:hAnsi="Times" w:cs="Times"/>
          <w:color w:val="000000"/>
          <w:w w:val="150"/>
          <w:sz w:val="23"/>
          <w:szCs w:val="23"/>
          <w:lang w:eastAsia="ar-SA"/>
        </w:rPr>
      </w:pPr>
      <w:r>
        <w:rPr>
          <w:rFonts w:ascii="Times" w:hAnsi="Times" w:cs="Times"/>
          <w:color w:val="000000"/>
          <w:w w:val="150"/>
          <w:sz w:val="23"/>
          <w:szCs w:val="23"/>
          <w:lang w:eastAsia="ar-SA"/>
        </w:rPr>
        <w:t>Le Lezioni inizieranno mercoledì 4 ottobre 2017 alle ore 11 con un calendario da definire.</w:t>
      </w:r>
    </w:p>
    <w:p w:rsidR="004B6395" w:rsidRDefault="004B6395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:rsidR="004B6395" w:rsidRDefault="004B6395">
      <w:pPr>
        <w:pStyle w:val="Paragrafoelenco"/>
        <w:numPr>
          <w:ilvl w:val="0"/>
          <w:numId w:val="1"/>
        </w:numPr>
        <w:tabs>
          <w:tab w:val="left" w:pos="678"/>
        </w:tabs>
        <w:kinsoku w:val="0"/>
        <w:overflowPunct w:val="0"/>
        <w:ind w:left="677" w:hanging="561"/>
        <w:rPr>
          <w:color w:val="0000E7"/>
          <w:w w:val="150"/>
        </w:rPr>
      </w:pPr>
      <w:r>
        <w:rPr>
          <w:color w:val="0000E7"/>
          <w:w w:val="150"/>
        </w:rPr>
        <w:t>Commissione</w:t>
      </w:r>
      <w:r>
        <w:rPr>
          <w:color w:val="0000E7"/>
          <w:spacing w:val="-3"/>
          <w:w w:val="150"/>
        </w:rPr>
        <w:t xml:space="preserve"> </w:t>
      </w:r>
      <w:r>
        <w:rPr>
          <w:color w:val="0000E7"/>
          <w:w w:val="150"/>
        </w:rPr>
        <w:t>d’esame</w:t>
      </w:r>
    </w:p>
    <w:p w:rsidR="004B6395" w:rsidRDefault="004B6395">
      <w:pPr>
        <w:pStyle w:val="Corpotesto"/>
        <w:kinsoku w:val="0"/>
        <w:overflowPunct w:val="0"/>
        <w:rPr>
          <w:sz w:val="26"/>
          <w:szCs w:val="26"/>
        </w:rPr>
      </w:pPr>
    </w:p>
    <w:p w:rsidR="003F1B2C" w:rsidRDefault="004B6395" w:rsidP="003F1B2C">
      <w:pPr>
        <w:pStyle w:val="Corpotesto"/>
        <w:kinsoku w:val="0"/>
        <w:overflowPunct w:val="0"/>
        <w:spacing w:before="230"/>
        <w:ind w:left="5806" w:right="84"/>
        <w:rPr>
          <w:w w:val="150"/>
        </w:rPr>
      </w:pPr>
      <w:r>
        <w:rPr>
          <w:w w:val="150"/>
        </w:rPr>
        <w:t xml:space="preserve">Il Docente </w:t>
      </w:r>
    </w:p>
    <w:p w:rsidR="004B6395" w:rsidRDefault="004B6395" w:rsidP="003F1B2C">
      <w:pPr>
        <w:pStyle w:val="Corpotesto"/>
        <w:kinsoku w:val="0"/>
        <w:overflowPunct w:val="0"/>
        <w:spacing w:before="230"/>
        <w:ind w:left="5806" w:right="84"/>
        <w:rPr>
          <w:w w:val="150"/>
        </w:rPr>
      </w:pPr>
      <w:r>
        <w:rPr>
          <w:w w:val="150"/>
        </w:rPr>
        <w:t>(pr</w:t>
      </w:r>
      <w:r w:rsidR="003F1B2C">
        <w:rPr>
          <w:w w:val="150"/>
        </w:rPr>
        <w:t>of. Mario Spedicato)</w:t>
      </w:r>
    </w:p>
    <w:sectPr w:rsidR="004B6395">
      <w:pgSz w:w="11900" w:h="16840"/>
      <w:pgMar w:top="13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322" w:hanging="562"/>
      </w:pPr>
      <w:rPr>
        <w:rFonts w:ascii="Times New Roman" w:hAnsi="Times New Roman" w:cs="Times New Roman"/>
        <w:b w:val="0"/>
        <w:bCs w:val="0"/>
        <w:color w:val="0000E7"/>
        <w:w w:val="150"/>
        <w:sz w:val="24"/>
        <w:szCs w:val="24"/>
      </w:rPr>
    </w:lvl>
    <w:lvl w:ilvl="1">
      <w:numFmt w:val="bullet"/>
      <w:lvlText w:val="•"/>
      <w:lvlJc w:val="left"/>
      <w:pPr>
        <w:ind w:left="2234" w:hanging="562"/>
      </w:pPr>
    </w:lvl>
    <w:lvl w:ilvl="2">
      <w:numFmt w:val="bullet"/>
      <w:lvlText w:val="•"/>
      <w:lvlJc w:val="left"/>
      <w:pPr>
        <w:ind w:left="3148" w:hanging="562"/>
      </w:pPr>
    </w:lvl>
    <w:lvl w:ilvl="3">
      <w:numFmt w:val="bullet"/>
      <w:lvlText w:val="•"/>
      <w:lvlJc w:val="left"/>
      <w:pPr>
        <w:ind w:left="4062" w:hanging="562"/>
      </w:pPr>
    </w:lvl>
    <w:lvl w:ilvl="4">
      <w:numFmt w:val="bullet"/>
      <w:lvlText w:val="•"/>
      <w:lvlJc w:val="left"/>
      <w:pPr>
        <w:ind w:left="4976" w:hanging="562"/>
      </w:pPr>
    </w:lvl>
    <w:lvl w:ilvl="5">
      <w:numFmt w:val="bullet"/>
      <w:lvlText w:val="•"/>
      <w:lvlJc w:val="left"/>
      <w:pPr>
        <w:ind w:left="5890" w:hanging="562"/>
      </w:pPr>
    </w:lvl>
    <w:lvl w:ilvl="6">
      <w:numFmt w:val="bullet"/>
      <w:lvlText w:val="•"/>
      <w:lvlJc w:val="left"/>
      <w:pPr>
        <w:ind w:left="6804" w:hanging="562"/>
      </w:pPr>
    </w:lvl>
    <w:lvl w:ilvl="7">
      <w:numFmt w:val="bullet"/>
      <w:lvlText w:val="•"/>
      <w:lvlJc w:val="left"/>
      <w:pPr>
        <w:ind w:left="7718" w:hanging="562"/>
      </w:pPr>
    </w:lvl>
    <w:lvl w:ilvl="8">
      <w:numFmt w:val="bullet"/>
      <w:lvlText w:val="•"/>
      <w:lvlJc w:val="left"/>
      <w:pPr>
        <w:ind w:left="8632" w:hanging="562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)"/>
      <w:lvlJc w:val="left"/>
      <w:pPr>
        <w:ind w:left="716" w:hanging="390"/>
      </w:pPr>
      <w:rPr>
        <w:rFonts w:ascii="Times New Roman" w:hAnsi="Times New Roman" w:cs="Times New Roman"/>
        <w:b w:val="0"/>
        <w:bCs w:val="0"/>
        <w:color w:val="0000E7"/>
        <w:w w:val="150"/>
        <w:sz w:val="24"/>
        <w:szCs w:val="24"/>
      </w:rPr>
    </w:lvl>
    <w:lvl w:ilvl="1">
      <w:numFmt w:val="bullet"/>
      <w:lvlText w:val="•"/>
      <w:lvlJc w:val="left"/>
      <w:pPr>
        <w:ind w:left="1694" w:hanging="390"/>
      </w:pPr>
    </w:lvl>
    <w:lvl w:ilvl="2">
      <w:numFmt w:val="bullet"/>
      <w:lvlText w:val="•"/>
      <w:lvlJc w:val="left"/>
      <w:pPr>
        <w:ind w:left="2668" w:hanging="390"/>
      </w:pPr>
    </w:lvl>
    <w:lvl w:ilvl="3">
      <w:numFmt w:val="bullet"/>
      <w:lvlText w:val="•"/>
      <w:lvlJc w:val="left"/>
      <w:pPr>
        <w:ind w:left="3642" w:hanging="390"/>
      </w:pPr>
    </w:lvl>
    <w:lvl w:ilvl="4">
      <w:numFmt w:val="bullet"/>
      <w:lvlText w:val="•"/>
      <w:lvlJc w:val="left"/>
      <w:pPr>
        <w:ind w:left="4616" w:hanging="390"/>
      </w:pPr>
    </w:lvl>
    <w:lvl w:ilvl="5">
      <w:numFmt w:val="bullet"/>
      <w:lvlText w:val="•"/>
      <w:lvlJc w:val="left"/>
      <w:pPr>
        <w:ind w:left="5590" w:hanging="390"/>
      </w:pPr>
    </w:lvl>
    <w:lvl w:ilvl="6">
      <w:numFmt w:val="bullet"/>
      <w:lvlText w:val="•"/>
      <w:lvlJc w:val="left"/>
      <w:pPr>
        <w:ind w:left="6564" w:hanging="390"/>
      </w:pPr>
    </w:lvl>
    <w:lvl w:ilvl="7">
      <w:numFmt w:val="bullet"/>
      <w:lvlText w:val="•"/>
      <w:lvlJc w:val="left"/>
      <w:pPr>
        <w:ind w:left="7538" w:hanging="390"/>
      </w:pPr>
    </w:lvl>
    <w:lvl w:ilvl="8">
      <w:numFmt w:val="bullet"/>
      <w:lvlText w:val="•"/>
      <w:lvlJc w:val="left"/>
      <w:pPr>
        <w:ind w:left="8512" w:hanging="390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444" w:hanging="309"/>
      </w:pPr>
      <w:rPr>
        <w:rFonts w:ascii="Times New Roman" w:hAnsi="Times New Roman"/>
        <w:b w:val="0"/>
        <w:color w:val="0000E7"/>
        <w:w w:val="150"/>
        <w:sz w:val="24"/>
      </w:rPr>
    </w:lvl>
    <w:lvl w:ilvl="1">
      <w:numFmt w:val="bullet"/>
      <w:lvlText w:val="•"/>
      <w:lvlJc w:val="left"/>
      <w:pPr>
        <w:ind w:left="1384" w:hanging="309"/>
      </w:pPr>
    </w:lvl>
    <w:lvl w:ilvl="2">
      <w:numFmt w:val="bullet"/>
      <w:lvlText w:val="•"/>
      <w:lvlJc w:val="left"/>
      <w:pPr>
        <w:ind w:left="2328" w:hanging="309"/>
      </w:pPr>
    </w:lvl>
    <w:lvl w:ilvl="3">
      <w:numFmt w:val="bullet"/>
      <w:lvlText w:val="•"/>
      <w:lvlJc w:val="left"/>
      <w:pPr>
        <w:ind w:left="3272" w:hanging="309"/>
      </w:pPr>
    </w:lvl>
    <w:lvl w:ilvl="4">
      <w:numFmt w:val="bullet"/>
      <w:lvlText w:val="•"/>
      <w:lvlJc w:val="left"/>
      <w:pPr>
        <w:ind w:left="4216" w:hanging="309"/>
      </w:pPr>
    </w:lvl>
    <w:lvl w:ilvl="5">
      <w:numFmt w:val="bullet"/>
      <w:lvlText w:val="•"/>
      <w:lvlJc w:val="left"/>
      <w:pPr>
        <w:ind w:left="5160" w:hanging="309"/>
      </w:pPr>
    </w:lvl>
    <w:lvl w:ilvl="6">
      <w:numFmt w:val="bullet"/>
      <w:lvlText w:val="•"/>
      <w:lvlJc w:val="left"/>
      <w:pPr>
        <w:ind w:left="6104" w:hanging="309"/>
      </w:pPr>
    </w:lvl>
    <w:lvl w:ilvl="7">
      <w:numFmt w:val="bullet"/>
      <w:lvlText w:val="•"/>
      <w:lvlJc w:val="left"/>
      <w:pPr>
        <w:ind w:left="7048" w:hanging="309"/>
      </w:pPr>
    </w:lvl>
    <w:lvl w:ilvl="8">
      <w:numFmt w:val="bullet"/>
      <w:lvlText w:val="•"/>
      <w:lvlJc w:val="left"/>
      <w:pPr>
        <w:ind w:left="7992" w:hanging="309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25" w:hanging="390"/>
      </w:pPr>
      <w:rPr>
        <w:rFonts w:ascii="Times New Roman" w:hAnsi="Times New Roman" w:cs="Times New Roman"/>
        <w:b w:val="0"/>
        <w:bCs w:val="0"/>
        <w:color w:val="0000E7"/>
        <w:w w:val="150"/>
        <w:sz w:val="24"/>
        <w:szCs w:val="24"/>
      </w:rPr>
    </w:lvl>
    <w:lvl w:ilvl="1">
      <w:numFmt w:val="bullet"/>
      <w:lvlText w:val="•"/>
      <w:lvlJc w:val="left"/>
      <w:pPr>
        <w:ind w:left="1456" w:hanging="390"/>
      </w:pPr>
    </w:lvl>
    <w:lvl w:ilvl="2">
      <w:numFmt w:val="bullet"/>
      <w:lvlText w:val="•"/>
      <w:lvlJc w:val="left"/>
      <w:pPr>
        <w:ind w:left="2392" w:hanging="390"/>
      </w:pPr>
    </w:lvl>
    <w:lvl w:ilvl="3">
      <w:numFmt w:val="bullet"/>
      <w:lvlText w:val="•"/>
      <w:lvlJc w:val="left"/>
      <w:pPr>
        <w:ind w:left="3328" w:hanging="390"/>
      </w:pPr>
    </w:lvl>
    <w:lvl w:ilvl="4">
      <w:numFmt w:val="bullet"/>
      <w:lvlText w:val="•"/>
      <w:lvlJc w:val="left"/>
      <w:pPr>
        <w:ind w:left="4264" w:hanging="390"/>
      </w:pPr>
    </w:lvl>
    <w:lvl w:ilvl="5">
      <w:numFmt w:val="bullet"/>
      <w:lvlText w:val="•"/>
      <w:lvlJc w:val="left"/>
      <w:pPr>
        <w:ind w:left="5200" w:hanging="390"/>
      </w:pPr>
    </w:lvl>
    <w:lvl w:ilvl="6">
      <w:numFmt w:val="bullet"/>
      <w:lvlText w:val="•"/>
      <w:lvlJc w:val="left"/>
      <w:pPr>
        <w:ind w:left="6136" w:hanging="390"/>
      </w:pPr>
    </w:lvl>
    <w:lvl w:ilvl="7">
      <w:numFmt w:val="bullet"/>
      <w:lvlText w:val="•"/>
      <w:lvlJc w:val="left"/>
      <w:pPr>
        <w:ind w:left="7072" w:hanging="390"/>
      </w:pPr>
    </w:lvl>
    <w:lvl w:ilvl="8">
      <w:numFmt w:val="bullet"/>
      <w:lvlText w:val="•"/>
      <w:lvlJc w:val="left"/>
      <w:pPr>
        <w:ind w:left="8008" w:hanging="39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)"/>
      <w:lvlJc w:val="left"/>
      <w:pPr>
        <w:ind w:left="136" w:hanging="390"/>
      </w:pPr>
      <w:rPr>
        <w:rFonts w:ascii="Times New Roman" w:hAnsi="Times New Roman" w:cs="Times New Roman"/>
        <w:b w:val="0"/>
        <w:bCs w:val="0"/>
        <w:color w:val="0000E7"/>
        <w:w w:val="150"/>
        <w:sz w:val="24"/>
        <w:szCs w:val="24"/>
      </w:rPr>
    </w:lvl>
    <w:lvl w:ilvl="1">
      <w:numFmt w:val="bullet"/>
      <w:lvlText w:val="•"/>
      <w:lvlJc w:val="left"/>
      <w:pPr>
        <w:ind w:left="1114" w:hanging="390"/>
      </w:pPr>
    </w:lvl>
    <w:lvl w:ilvl="2">
      <w:numFmt w:val="bullet"/>
      <w:lvlText w:val="•"/>
      <w:lvlJc w:val="left"/>
      <w:pPr>
        <w:ind w:left="2088" w:hanging="390"/>
      </w:pPr>
    </w:lvl>
    <w:lvl w:ilvl="3">
      <w:numFmt w:val="bullet"/>
      <w:lvlText w:val="•"/>
      <w:lvlJc w:val="left"/>
      <w:pPr>
        <w:ind w:left="3062" w:hanging="390"/>
      </w:pPr>
    </w:lvl>
    <w:lvl w:ilvl="4">
      <w:numFmt w:val="bullet"/>
      <w:lvlText w:val="•"/>
      <w:lvlJc w:val="left"/>
      <w:pPr>
        <w:ind w:left="4036" w:hanging="390"/>
      </w:pPr>
    </w:lvl>
    <w:lvl w:ilvl="5">
      <w:numFmt w:val="bullet"/>
      <w:lvlText w:val="•"/>
      <w:lvlJc w:val="left"/>
      <w:pPr>
        <w:ind w:left="5010" w:hanging="390"/>
      </w:pPr>
    </w:lvl>
    <w:lvl w:ilvl="6">
      <w:numFmt w:val="bullet"/>
      <w:lvlText w:val="•"/>
      <w:lvlJc w:val="left"/>
      <w:pPr>
        <w:ind w:left="5984" w:hanging="390"/>
      </w:pPr>
    </w:lvl>
    <w:lvl w:ilvl="7">
      <w:numFmt w:val="bullet"/>
      <w:lvlText w:val="•"/>
      <w:lvlJc w:val="left"/>
      <w:pPr>
        <w:ind w:left="6958" w:hanging="390"/>
      </w:pPr>
    </w:lvl>
    <w:lvl w:ilvl="8">
      <w:numFmt w:val="bullet"/>
      <w:lvlText w:val="•"/>
      <w:lvlJc w:val="left"/>
      <w:pPr>
        <w:ind w:left="7932" w:hanging="39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05" w:hanging="390"/>
      </w:pPr>
      <w:rPr>
        <w:rFonts w:ascii="Times New Roman" w:hAnsi="Times New Roman" w:cs="Times New Roman"/>
        <w:b w:val="0"/>
        <w:bCs w:val="0"/>
        <w:color w:val="0000E7"/>
        <w:w w:val="150"/>
        <w:sz w:val="24"/>
        <w:szCs w:val="24"/>
      </w:rPr>
    </w:lvl>
    <w:lvl w:ilvl="1">
      <w:numFmt w:val="bullet"/>
      <w:lvlText w:val="•"/>
      <w:lvlJc w:val="left"/>
      <w:pPr>
        <w:ind w:left="1436" w:hanging="390"/>
      </w:pPr>
    </w:lvl>
    <w:lvl w:ilvl="2">
      <w:numFmt w:val="bullet"/>
      <w:lvlText w:val="•"/>
      <w:lvlJc w:val="left"/>
      <w:pPr>
        <w:ind w:left="2372" w:hanging="390"/>
      </w:pPr>
    </w:lvl>
    <w:lvl w:ilvl="3">
      <w:numFmt w:val="bullet"/>
      <w:lvlText w:val="•"/>
      <w:lvlJc w:val="left"/>
      <w:pPr>
        <w:ind w:left="3308" w:hanging="390"/>
      </w:pPr>
    </w:lvl>
    <w:lvl w:ilvl="4">
      <w:numFmt w:val="bullet"/>
      <w:lvlText w:val="•"/>
      <w:lvlJc w:val="left"/>
      <w:pPr>
        <w:ind w:left="4244" w:hanging="390"/>
      </w:pPr>
    </w:lvl>
    <w:lvl w:ilvl="5">
      <w:numFmt w:val="bullet"/>
      <w:lvlText w:val="•"/>
      <w:lvlJc w:val="left"/>
      <w:pPr>
        <w:ind w:left="5180" w:hanging="390"/>
      </w:pPr>
    </w:lvl>
    <w:lvl w:ilvl="6">
      <w:numFmt w:val="bullet"/>
      <w:lvlText w:val="•"/>
      <w:lvlJc w:val="left"/>
      <w:pPr>
        <w:ind w:left="6116" w:hanging="390"/>
      </w:pPr>
    </w:lvl>
    <w:lvl w:ilvl="7">
      <w:numFmt w:val="bullet"/>
      <w:lvlText w:val="•"/>
      <w:lvlJc w:val="left"/>
      <w:pPr>
        <w:ind w:left="7052" w:hanging="390"/>
      </w:pPr>
    </w:lvl>
    <w:lvl w:ilvl="8">
      <w:numFmt w:val="bullet"/>
      <w:lvlText w:val="•"/>
      <w:lvlJc w:val="left"/>
      <w:pPr>
        <w:ind w:left="7988" w:hanging="39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)"/>
      <w:lvlJc w:val="left"/>
      <w:pPr>
        <w:ind w:left="674" w:hanging="390"/>
      </w:pPr>
      <w:rPr>
        <w:rFonts w:cs="Times New Roman"/>
        <w:b w:val="0"/>
        <w:bCs w:val="0"/>
        <w:w w:val="150"/>
      </w:rPr>
    </w:lvl>
    <w:lvl w:ilvl="1">
      <w:numFmt w:val="bullet"/>
      <w:lvlText w:val="•"/>
      <w:lvlJc w:val="left"/>
      <w:pPr>
        <w:ind w:left="1094" w:hanging="390"/>
      </w:pPr>
    </w:lvl>
    <w:lvl w:ilvl="2">
      <w:numFmt w:val="bullet"/>
      <w:lvlText w:val="•"/>
      <w:lvlJc w:val="left"/>
      <w:pPr>
        <w:ind w:left="2068" w:hanging="390"/>
      </w:pPr>
    </w:lvl>
    <w:lvl w:ilvl="3">
      <w:numFmt w:val="bullet"/>
      <w:lvlText w:val="•"/>
      <w:lvlJc w:val="left"/>
      <w:pPr>
        <w:ind w:left="3042" w:hanging="390"/>
      </w:pPr>
    </w:lvl>
    <w:lvl w:ilvl="4">
      <w:numFmt w:val="bullet"/>
      <w:lvlText w:val="•"/>
      <w:lvlJc w:val="left"/>
      <w:pPr>
        <w:ind w:left="4016" w:hanging="390"/>
      </w:pPr>
    </w:lvl>
    <w:lvl w:ilvl="5">
      <w:numFmt w:val="bullet"/>
      <w:lvlText w:val="•"/>
      <w:lvlJc w:val="left"/>
      <w:pPr>
        <w:ind w:left="4990" w:hanging="390"/>
      </w:pPr>
    </w:lvl>
    <w:lvl w:ilvl="6">
      <w:numFmt w:val="bullet"/>
      <w:lvlText w:val="•"/>
      <w:lvlJc w:val="left"/>
      <w:pPr>
        <w:ind w:left="5964" w:hanging="390"/>
      </w:pPr>
    </w:lvl>
    <w:lvl w:ilvl="7">
      <w:numFmt w:val="bullet"/>
      <w:lvlText w:val="•"/>
      <w:lvlJc w:val="left"/>
      <w:pPr>
        <w:ind w:left="6938" w:hanging="390"/>
      </w:pPr>
    </w:lvl>
    <w:lvl w:ilvl="8">
      <w:numFmt w:val="bullet"/>
      <w:lvlText w:val="•"/>
      <w:lvlJc w:val="left"/>
      <w:pPr>
        <w:ind w:left="7912" w:hanging="39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592"/>
    <w:rsid w:val="0007619C"/>
    <w:rsid w:val="000B153D"/>
    <w:rsid w:val="000C496A"/>
    <w:rsid w:val="000C5D6B"/>
    <w:rsid w:val="00100320"/>
    <w:rsid w:val="00110258"/>
    <w:rsid w:val="0011347B"/>
    <w:rsid w:val="002516B3"/>
    <w:rsid w:val="002C2E7C"/>
    <w:rsid w:val="002F40BC"/>
    <w:rsid w:val="003253AE"/>
    <w:rsid w:val="003667CB"/>
    <w:rsid w:val="003D7529"/>
    <w:rsid w:val="003F1B2C"/>
    <w:rsid w:val="00491B44"/>
    <w:rsid w:val="004B6395"/>
    <w:rsid w:val="005173FC"/>
    <w:rsid w:val="00533A6B"/>
    <w:rsid w:val="00594B46"/>
    <w:rsid w:val="0063661D"/>
    <w:rsid w:val="00704055"/>
    <w:rsid w:val="00783A4B"/>
    <w:rsid w:val="007C30EF"/>
    <w:rsid w:val="00825012"/>
    <w:rsid w:val="008674CF"/>
    <w:rsid w:val="008E1AF0"/>
    <w:rsid w:val="00907575"/>
    <w:rsid w:val="00AB20F7"/>
    <w:rsid w:val="00AB7317"/>
    <w:rsid w:val="00C47BFE"/>
    <w:rsid w:val="00C545D1"/>
    <w:rsid w:val="00D67592"/>
    <w:rsid w:val="00E96ABA"/>
    <w:rsid w:val="00EC529E"/>
    <w:rsid w:val="00ED01C3"/>
    <w:rsid w:val="00F1273A"/>
    <w:rsid w:val="00F4333F"/>
    <w:rsid w:val="00F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0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6" w:hanging="389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98"/>
    </w:pPr>
  </w:style>
  <w:style w:type="paragraph" w:styleId="Intestazione">
    <w:name w:val="header"/>
    <w:basedOn w:val="Normale"/>
    <w:link w:val="IntestazioneCarattere"/>
    <w:uiPriority w:val="99"/>
    <w:rsid w:val="002516B3"/>
    <w:pPr>
      <w:widowControl/>
      <w:tabs>
        <w:tab w:val="center" w:pos="4819"/>
        <w:tab w:val="right" w:pos="9638"/>
      </w:tabs>
      <w:suppressAutoHyphens/>
      <w:autoSpaceDE/>
      <w:autoSpaceDN/>
      <w:adjustRightInd/>
    </w:pPr>
    <w:rPr>
      <w:rFonts w:ascii="Trebuchet MS" w:hAnsi="Trebuchet MS"/>
      <w:b/>
      <w:w w:val="150"/>
      <w:sz w:val="16"/>
      <w:szCs w:val="16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2516B3"/>
    <w:rPr>
      <w:rFonts w:ascii="Trebuchet MS" w:hAnsi="Trebuchet MS" w:cs="Times New Roman"/>
      <w:b/>
      <w:w w:val="150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</dc:creator>
  <cp:keywords/>
  <dc:description/>
  <cp:lastModifiedBy>mario spedicato</cp:lastModifiedBy>
  <cp:revision>5</cp:revision>
  <cp:lastPrinted>2017-07-07T10:32:00Z</cp:lastPrinted>
  <dcterms:created xsi:type="dcterms:W3CDTF">2018-05-20T20:04:00Z</dcterms:created>
  <dcterms:modified xsi:type="dcterms:W3CDTF">2018-05-24T08:20:00Z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