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D0" w:rsidRPr="00673561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jc w:val="center"/>
        <w:rPr>
          <w:rFonts w:ascii="Times" w:hAnsi="Times"/>
          <w:sz w:val="22"/>
          <w:szCs w:val="20"/>
        </w:rPr>
      </w:pPr>
      <w:r w:rsidRPr="00673561">
        <w:rPr>
          <w:rFonts w:ascii="Times" w:hAnsi="Times" w:cs="Times"/>
          <w:b/>
          <w:color w:val="000000"/>
          <w:sz w:val="22"/>
          <w:szCs w:val="23"/>
          <w:lang w:eastAsia="ja-JP"/>
        </w:rPr>
        <w:t>Corso di insegnamento “Letteratura Latina Medievale”</w:t>
      </w:r>
    </w:p>
    <w:p w:rsidR="009F0AD0" w:rsidRPr="00673561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jc w:val="center"/>
        <w:rPr>
          <w:rFonts w:ascii="Times" w:hAnsi="Times"/>
          <w:sz w:val="22"/>
          <w:szCs w:val="20"/>
        </w:rPr>
      </w:pPr>
      <w:r>
        <w:rPr>
          <w:rFonts w:ascii="Times" w:hAnsi="Times" w:cs="Times"/>
          <w:b/>
          <w:color w:val="000000"/>
          <w:sz w:val="22"/>
          <w:szCs w:val="23"/>
          <w:lang w:eastAsia="ja-JP"/>
        </w:rPr>
        <w:t xml:space="preserve">Corso di Laurea in Lettere </w:t>
      </w:r>
      <w:r w:rsidRPr="00673561">
        <w:rPr>
          <w:rFonts w:ascii="Times" w:hAnsi="Times" w:cs="Times"/>
          <w:b/>
          <w:color w:val="000000"/>
          <w:sz w:val="22"/>
          <w:szCs w:val="23"/>
          <w:lang w:eastAsia="ja-JP"/>
        </w:rPr>
        <w:t>moderne</w:t>
      </w:r>
    </w:p>
    <w:p w:rsidR="009F0AD0" w:rsidRPr="00673561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jc w:val="center"/>
        <w:rPr>
          <w:rFonts w:ascii="Times" w:hAnsi="Times"/>
          <w:sz w:val="22"/>
          <w:szCs w:val="20"/>
        </w:rPr>
      </w:pPr>
      <w:r>
        <w:rPr>
          <w:rFonts w:ascii="Times" w:hAnsi="Times" w:cs="Times"/>
          <w:b/>
          <w:color w:val="000000"/>
          <w:sz w:val="22"/>
          <w:szCs w:val="23"/>
          <w:lang w:eastAsia="ja-JP"/>
        </w:rPr>
        <w:t>(Laurea trienn</w:t>
      </w:r>
      <w:r w:rsidRPr="00673561">
        <w:rPr>
          <w:rFonts w:ascii="Times" w:hAnsi="Times" w:cs="Times"/>
          <w:b/>
          <w:color w:val="000000"/>
          <w:sz w:val="22"/>
          <w:szCs w:val="23"/>
          <w:lang w:eastAsia="ja-JP"/>
        </w:rPr>
        <w:t>ale)</w:t>
      </w:r>
    </w:p>
    <w:p w:rsidR="009F0AD0" w:rsidRPr="00673561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jc w:val="center"/>
        <w:rPr>
          <w:rFonts w:ascii="Times" w:hAnsi="Times"/>
          <w:sz w:val="22"/>
          <w:szCs w:val="20"/>
        </w:rPr>
      </w:pPr>
      <w:r w:rsidRPr="00673561">
        <w:rPr>
          <w:rFonts w:ascii="Times" w:hAnsi="Times" w:cs="Times"/>
          <w:color w:val="000000"/>
          <w:sz w:val="22"/>
          <w:szCs w:val="23"/>
          <w:lang w:eastAsia="ja-JP"/>
        </w:rPr>
        <w:t> 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rPr>
          <w:rFonts w:ascii="Times" w:hAnsi="Times"/>
          <w:szCs w:val="20"/>
        </w:rPr>
      </w:pPr>
      <w:r w:rsidRPr="0000211C">
        <w:rPr>
          <w:rFonts w:ascii="Times" w:hAnsi="Times" w:cs="Times"/>
          <w:color w:val="000000"/>
          <w:szCs w:val="23"/>
          <w:lang w:eastAsia="ja-JP"/>
        </w:rPr>
        <w:t>A.A. 2017/2018 – docente titolare: prof. Sabina Tuzzo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rPr>
          <w:rFonts w:ascii="Times" w:hAnsi="Times"/>
          <w:szCs w:val="20"/>
        </w:rPr>
      </w:pPr>
      <w:r w:rsidRPr="0000211C">
        <w:rPr>
          <w:rFonts w:ascii="Times" w:hAnsi="Times" w:cs="Times"/>
          <w:color w:val="000000"/>
          <w:szCs w:val="23"/>
          <w:lang w:eastAsia="ja-JP"/>
        </w:rPr>
        <w:t>Semestre I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rPr>
          <w:rFonts w:ascii="Times" w:hAnsi="Times"/>
          <w:szCs w:val="20"/>
        </w:rPr>
      </w:pPr>
      <w:r w:rsidRPr="0000211C">
        <w:rPr>
          <w:rFonts w:ascii="Times" w:hAnsi="Times" w:cs="Times"/>
          <w:color w:val="000000"/>
          <w:szCs w:val="23"/>
          <w:lang w:eastAsia="ja-JP"/>
        </w:rPr>
        <w:t>Crediti 6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rPr>
          <w:rFonts w:ascii="Times" w:hAnsi="Times"/>
          <w:szCs w:val="20"/>
        </w:rPr>
      </w:pPr>
      <w:r w:rsidRPr="0000211C">
        <w:rPr>
          <w:rFonts w:ascii="Times" w:hAnsi="Times" w:cs="Times"/>
          <w:color w:val="000000"/>
          <w:szCs w:val="23"/>
          <w:lang w:eastAsia="ja-JP"/>
        </w:rPr>
        <w:t> 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rPr>
          <w:rFonts w:ascii="Times" w:hAnsi="Times"/>
          <w:szCs w:val="20"/>
        </w:rPr>
      </w:pPr>
      <w:r w:rsidRPr="0000211C">
        <w:rPr>
          <w:rFonts w:ascii="Times" w:hAnsi="Times" w:cs="Times"/>
          <w:b/>
          <w:szCs w:val="23"/>
          <w:lang w:eastAsia="ja-JP"/>
        </w:rPr>
        <w:t>1) Presentazione e obiettivi del corso: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rPr>
          <w:rFonts w:ascii="Times" w:hAnsi="Times"/>
          <w:szCs w:val="20"/>
        </w:rPr>
      </w:pPr>
      <w:r w:rsidRPr="0000211C">
        <w:rPr>
          <w:rFonts w:ascii="Times" w:hAnsi="Times" w:cs="Times"/>
          <w:szCs w:val="23"/>
          <w:u w:val="single"/>
          <w:lang w:eastAsia="ja-JP"/>
        </w:rPr>
        <w:t xml:space="preserve">La poesia dei </w:t>
      </w:r>
      <w:r w:rsidRPr="0000211C">
        <w:rPr>
          <w:rFonts w:ascii="Times" w:hAnsi="Times" w:cs="Times"/>
          <w:i/>
          <w:szCs w:val="23"/>
          <w:u w:val="single"/>
          <w:lang w:eastAsia="ja-JP"/>
        </w:rPr>
        <w:t>clerici vagantes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jc w:val="both"/>
        <w:rPr>
          <w:rFonts w:ascii="Times" w:hAnsi="Times"/>
          <w:szCs w:val="20"/>
        </w:rPr>
      </w:pPr>
      <w:r w:rsidRPr="0000211C">
        <w:rPr>
          <w:rFonts w:ascii="Times" w:hAnsi="Times"/>
          <w:szCs w:val="23"/>
        </w:rPr>
        <w:t>Il corso si propone innanzitutto di offrire un quadro generale della letteratura latina del Medioevo introducendo gli studenti ai principali autori e testi di quest’epoca storica.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jc w:val="both"/>
        <w:rPr>
          <w:rFonts w:ascii="Times" w:hAnsi="Times"/>
          <w:szCs w:val="20"/>
        </w:rPr>
      </w:pPr>
      <w:r w:rsidRPr="0000211C">
        <w:rPr>
          <w:rFonts w:ascii="Times" w:hAnsi="Times"/>
          <w:szCs w:val="23"/>
        </w:rPr>
        <w:t xml:space="preserve">Si passerà poi all’analisi del fenomeno rappresentato dai </w:t>
      </w:r>
      <w:r w:rsidRPr="0000211C">
        <w:rPr>
          <w:rFonts w:ascii="Times" w:hAnsi="Times"/>
          <w:i/>
          <w:szCs w:val="23"/>
        </w:rPr>
        <w:t>Clerici Vagantes</w:t>
      </w:r>
      <w:r w:rsidRPr="0000211C">
        <w:rPr>
          <w:rFonts w:ascii="Times" w:hAnsi="Times"/>
          <w:szCs w:val="23"/>
        </w:rPr>
        <w:t xml:space="preserve"> e del loro impatto sul mondo culturale e sociale del Medioevo. Saranno poi analizzati in particolare alcuni componimenti poetici della produzione letteraria del tempo.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jc w:val="both"/>
        <w:rPr>
          <w:rFonts w:ascii="Times" w:hAnsi="Times"/>
          <w:szCs w:val="20"/>
        </w:rPr>
      </w:pPr>
      <w:r w:rsidRPr="0000211C">
        <w:rPr>
          <w:rFonts w:ascii="Times" w:hAnsi="Times" w:cs="Times"/>
          <w:color w:val="000000"/>
          <w:szCs w:val="23"/>
          <w:lang w:eastAsia="ja-JP"/>
        </w:rPr>
        <w:t> 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jc w:val="both"/>
        <w:rPr>
          <w:rFonts w:ascii="Times" w:hAnsi="Times"/>
          <w:szCs w:val="20"/>
        </w:rPr>
      </w:pPr>
      <w:r w:rsidRPr="0000211C">
        <w:rPr>
          <w:rFonts w:ascii="Times" w:hAnsi="Times" w:cs="Times"/>
          <w:b/>
          <w:color w:val="000000"/>
          <w:szCs w:val="23"/>
          <w:lang w:eastAsia="ja-JP"/>
        </w:rPr>
        <w:t>Bibliografia: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jc w:val="both"/>
        <w:rPr>
          <w:rFonts w:ascii="Times" w:hAnsi="Times"/>
          <w:szCs w:val="20"/>
        </w:rPr>
      </w:pPr>
      <w:r w:rsidRPr="0000211C">
        <w:rPr>
          <w:rFonts w:ascii="Times" w:hAnsi="Times" w:cs="Times"/>
          <w:color w:val="000000"/>
          <w:szCs w:val="23"/>
          <w:u w:val="single"/>
          <w:lang w:eastAsia="ja-JP"/>
        </w:rPr>
        <w:t>a. Parte istituzionale</w:t>
      </w:r>
      <w:r w:rsidRPr="0000211C">
        <w:rPr>
          <w:rFonts w:ascii="Times" w:hAnsi="Times" w:cs="Times"/>
          <w:color w:val="000000"/>
          <w:szCs w:val="23"/>
          <w:lang w:eastAsia="ja-JP"/>
        </w:rPr>
        <w:t>: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jc w:val="both"/>
        <w:rPr>
          <w:rFonts w:ascii="Times" w:hAnsi="Times"/>
          <w:szCs w:val="20"/>
        </w:rPr>
      </w:pPr>
      <w:r w:rsidRPr="0000211C">
        <w:rPr>
          <w:rFonts w:ascii="Times" w:hAnsi="Times"/>
          <w:szCs w:val="20"/>
        </w:rPr>
        <w:t xml:space="preserve">Per la storia della letteratura mediolatina: </w:t>
      </w:r>
      <w:r w:rsidRPr="0000211C">
        <w:rPr>
          <w:rFonts w:ascii="Times" w:hAnsi="Times"/>
          <w:i/>
          <w:szCs w:val="20"/>
        </w:rPr>
        <w:t>Storia della letteratura mediolatina</w:t>
      </w:r>
      <w:r w:rsidRPr="0000211C">
        <w:rPr>
          <w:rFonts w:ascii="Times" w:hAnsi="Times"/>
          <w:szCs w:val="20"/>
        </w:rPr>
        <w:t>, a cura di E. D’Angelo, Montella, Accademia Vivarium Novum, 2004.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jc w:val="both"/>
        <w:rPr>
          <w:rFonts w:ascii="Times" w:hAnsi="Times"/>
          <w:szCs w:val="20"/>
        </w:rPr>
      </w:pPr>
      <w:r w:rsidRPr="0000211C">
        <w:rPr>
          <w:rFonts w:ascii="Times" w:hAnsi="Times" w:cs="Times"/>
          <w:color w:val="000000"/>
          <w:szCs w:val="23"/>
          <w:u w:val="single"/>
          <w:lang w:eastAsia="ja-JP"/>
        </w:rPr>
        <w:t>b. Corso monografico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jc w:val="both"/>
        <w:rPr>
          <w:rFonts w:ascii="Times" w:hAnsi="Times"/>
          <w:szCs w:val="20"/>
        </w:rPr>
      </w:pPr>
      <w:r w:rsidRPr="0000211C">
        <w:rPr>
          <w:rFonts w:ascii="Times" w:hAnsi="Times" w:cs="Times"/>
          <w:color w:val="000000"/>
          <w:szCs w:val="23"/>
          <w:lang w:eastAsia="ja-JP"/>
        </w:rPr>
        <w:t xml:space="preserve">Testo: </w:t>
      </w:r>
      <w:r w:rsidRPr="0000211C">
        <w:rPr>
          <w:rFonts w:ascii="Times" w:hAnsi="Times" w:cs="Times"/>
          <w:i/>
          <w:color w:val="000000"/>
          <w:szCs w:val="23"/>
          <w:lang w:eastAsia="ja-JP"/>
        </w:rPr>
        <w:t>La poesia dei clerici vagantes</w:t>
      </w:r>
      <w:r w:rsidRPr="0000211C">
        <w:rPr>
          <w:rFonts w:ascii="Times" w:hAnsi="Times" w:cs="Times"/>
          <w:color w:val="000000"/>
          <w:szCs w:val="23"/>
          <w:lang w:eastAsia="ja-JP"/>
        </w:rPr>
        <w:t>, a cura di S. Tuzzo, Cesena, Editrice Stilgraf, 2015.</w:t>
      </w:r>
    </w:p>
    <w:p w:rsidR="009F0AD0" w:rsidRPr="0000211C" w:rsidRDefault="009F0AD0" w:rsidP="00820829">
      <w:pPr>
        <w:spacing w:beforeLines="1" w:afterLines="1"/>
        <w:jc w:val="both"/>
        <w:rPr>
          <w:rFonts w:ascii="Times" w:hAnsi="Times"/>
          <w:szCs w:val="20"/>
        </w:rPr>
      </w:pPr>
      <w:r w:rsidRPr="0000211C">
        <w:rPr>
          <w:rFonts w:ascii="Times" w:hAnsi="Times"/>
          <w:szCs w:val="20"/>
        </w:rPr>
        <w:t>Inoltre, durante il corso delle lezioni si forniranno indicazioni bibliografiche specifiche relative ai testi poetici.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jc w:val="both"/>
        <w:rPr>
          <w:rFonts w:ascii="Times" w:hAnsi="Times"/>
          <w:szCs w:val="20"/>
        </w:rPr>
      </w:pPr>
      <w:r w:rsidRPr="0000211C">
        <w:rPr>
          <w:rFonts w:ascii="Times" w:hAnsi="Times" w:cs="Times"/>
          <w:color w:val="000000"/>
          <w:szCs w:val="23"/>
          <w:lang w:eastAsia="ja-JP"/>
        </w:rPr>
        <w:t> </w:t>
      </w: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lang w:eastAsia="ja-JP"/>
        </w:rPr>
      </w:pPr>
      <w:r w:rsidRPr="0000211C">
        <w:rPr>
          <w:rFonts w:ascii="Times" w:hAnsi="Times" w:cs="Times"/>
          <w:b/>
          <w:lang w:eastAsia="ja-JP"/>
        </w:rPr>
        <w:t>2) Conoscenze e abilità da acquisire</w:t>
      </w:r>
    </w:p>
    <w:p w:rsidR="009F0AD0" w:rsidRPr="0000211C" w:rsidRDefault="009F0AD0" w:rsidP="009F0AD0">
      <w:pPr>
        <w:jc w:val="both"/>
        <w:rPr>
          <w:rFonts w:ascii="Times" w:hAnsi="Times"/>
        </w:rPr>
      </w:pPr>
      <w:r w:rsidRPr="0000211C">
        <w:rPr>
          <w:rFonts w:ascii="Times" w:hAnsi="Times"/>
        </w:rPr>
        <w:t xml:space="preserve">Gli studenti devono essere in grado di affrontare la lettura dei </w:t>
      </w:r>
      <w:r w:rsidRPr="0000211C">
        <w:rPr>
          <w:rFonts w:ascii="Times" w:hAnsi="Times"/>
          <w:i/>
        </w:rPr>
        <w:t>Carmina Burana</w:t>
      </w:r>
      <w:r w:rsidRPr="0000211C">
        <w:rPr>
          <w:rFonts w:ascii="Times" w:hAnsi="Times"/>
        </w:rPr>
        <w:t xml:space="preserve"> muovendosi in un quadro di riferimento generale in cui collocare i vari fenomeni. Gli studenti devono saper esprimere in maniera chiara e consapevole le principali questioni della filologia mediolatina.</w:t>
      </w: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00211C">
        <w:rPr>
          <w:rFonts w:ascii="Times" w:hAnsi="Times"/>
          <w:b/>
        </w:rPr>
        <w:t xml:space="preserve">Competenze trasversali </w:t>
      </w:r>
      <w:r w:rsidRPr="0000211C">
        <w:rPr>
          <w:rFonts w:ascii="Times" w:hAnsi="Times"/>
        </w:rPr>
        <w:t xml:space="preserve">Gli studenti, inoltre, </w:t>
      </w:r>
      <w:r w:rsidRPr="0000211C">
        <w:rPr>
          <w:rFonts w:ascii="Times" w:hAnsi="Times" w:cs="Times"/>
          <w:color w:val="000000"/>
          <w:szCs w:val="23"/>
          <w:lang w:eastAsia="ja-JP"/>
        </w:rPr>
        <w:t>saranno guidati nell’analisi e nella sintesi delle informazioni, maturando la capacità di formulare giudizi in autonomia, interpretando le informazioni con senso critico e personale; devono saper comunicare efficacemente, imparando a trasmettere idee in forma orale in modo chiaro e corretto, adeguandole all'interlocutore; devono apprendere in maniera continuativa, identificando strategie per acquisire nuove conoscenze o competenze; devono sviluppare la capacità di lavorare in gruppo sapendosi coordinare con altri, integrandone competenze, sviluppando idee, progettando e organizzando la realizzazione.</w:t>
      </w: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Cs w:val="23"/>
          <w:lang w:eastAsia="ja-JP"/>
        </w:rPr>
      </w:pP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lang w:eastAsia="ja-JP"/>
        </w:rPr>
      </w:pPr>
      <w:r w:rsidRPr="0000211C">
        <w:rPr>
          <w:rFonts w:ascii="Times" w:hAnsi="Times" w:cs="Times"/>
          <w:b/>
          <w:color w:val="000000"/>
          <w:szCs w:val="23"/>
          <w:lang w:eastAsia="ja-JP"/>
        </w:rPr>
        <w:t xml:space="preserve">3) </w:t>
      </w:r>
      <w:r w:rsidRPr="0000211C">
        <w:rPr>
          <w:rFonts w:ascii="Times" w:hAnsi="Times" w:cs="Times"/>
          <w:b/>
          <w:lang w:eastAsia="ja-JP"/>
        </w:rPr>
        <w:t>Prerequisiti</w:t>
      </w:r>
    </w:p>
    <w:p w:rsidR="009F0AD0" w:rsidRPr="0000211C" w:rsidRDefault="009F0AD0" w:rsidP="009F0AD0">
      <w:pPr>
        <w:jc w:val="both"/>
        <w:rPr>
          <w:rFonts w:ascii="Times" w:hAnsi="Times"/>
        </w:rPr>
      </w:pPr>
      <w:r w:rsidRPr="0000211C">
        <w:rPr>
          <w:rFonts w:ascii="Times" w:hAnsi="Times"/>
        </w:rPr>
        <w:t>Non sono previsti particolari prerequisiti. Sarebbero auspicabili, ma assolutamente non indispensabili, conoscenze di base della Lingua Latina.</w:t>
      </w: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szCs w:val="23"/>
          <w:lang w:eastAsia="ja-JP"/>
        </w:rPr>
      </w:pP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lang w:eastAsia="ja-JP"/>
        </w:rPr>
      </w:pPr>
      <w:r w:rsidRPr="0000211C">
        <w:rPr>
          <w:rFonts w:ascii="Times" w:hAnsi="Times" w:cs="Times"/>
          <w:b/>
          <w:lang w:eastAsia="ja-JP"/>
        </w:rPr>
        <w:t>4) Metodi didattici e modalità di esecuzione delle lezioni</w:t>
      </w:r>
    </w:p>
    <w:p w:rsidR="009F0AD0" w:rsidRPr="0000211C" w:rsidRDefault="009F0AD0" w:rsidP="009F0AD0">
      <w:pPr>
        <w:jc w:val="both"/>
        <w:rPr>
          <w:rFonts w:ascii="Times" w:hAnsi="Times"/>
        </w:rPr>
      </w:pPr>
      <w:r w:rsidRPr="0000211C">
        <w:rPr>
          <w:rFonts w:ascii="Times" w:hAnsi="Times"/>
        </w:rPr>
        <w:t xml:space="preserve">Il corso si compone di lezioni frontali. Si partirà sempre dalla lettura diretta del testo, e si procederà alla spiegazione dei passi più significativi dei </w:t>
      </w:r>
      <w:r w:rsidRPr="0000211C">
        <w:rPr>
          <w:rFonts w:ascii="Times" w:hAnsi="Times"/>
          <w:i/>
        </w:rPr>
        <w:t>Carmina Burana</w:t>
      </w:r>
      <w:r w:rsidRPr="0000211C">
        <w:rPr>
          <w:rFonts w:ascii="Times" w:hAnsi="Times"/>
        </w:rPr>
        <w:t xml:space="preserve">, contestualizzandoli dal punto di vista sociale, culturale e letterario. Gli studenti verranno invitati a partecipare attivamente e a esporre le proprie opinioni sulla base dei passi letti. 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rPr>
          <w:rFonts w:ascii="Times" w:hAnsi="Times"/>
          <w:szCs w:val="20"/>
        </w:rPr>
      </w:pPr>
      <w:r w:rsidRPr="0000211C">
        <w:rPr>
          <w:rFonts w:ascii="Times" w:hAnsi="Times" w:cs="Times"/>
          <w:color w:val="0000E8"/>
          <w:szCs w:val="23"/>
          <w:lang w:eastAsia="ja-JP"/>
        </w:rPr>
        <w:t> </w:t>
      </w:r>
    </w:p>
    <w:p w:rsidR="009F0AD0" w:rsidRPr="0000211C" w:rsidRDefault="009F0AD0" w:rsidP="009F0AD0">
      <w:pPr>
        <w:jc w:val="both"/>
        <w:rPr>
          <w:rFonts w:ascii="Times" w:hAnsi="Times"/>
        </w:rPr>
      </w:pPr>
      <w:r w:rsidRPr="0000211C">
        <w:rPr>
          <w:rFonts w:ascii="Times" w:hAnsi="Times" w:cs="Times"/>
          <w:b/>
          <w:szCs w:val="23"/>
          <w:lang w:eastAsia="ja-JP"/>
        </w:rPr>
        <w:t>5) Docenti coinvolti nel modulo didattico</w:t>
      </w:r>
    </w:p>
    <w:p w:rsidR="009F0AD0" w:rsidRPr="0000211C" w:rsidRDefault="009F0AD0" w:rsidP="009F0AD0">
      <w:pPr>
        <w:jc w:val="both"/>
        <w:rPr>
          <w:rFonts w:ascii="Times" w:hAnsi="Times"/>
          <w:b/>
        </w:rPr>
      </w:pPr>
      <w:r w:rsidRPr="0000211C">
        <w:rPr>
          <w:rFonts w:ascii="Times" w:hAnsi="Times"/>
        </w:rPr>
        <w:t>Durante il corso delle lezioni potranno essere coinvolti nell’insegnamento docenti esterni che svilupperanno temi specifici del programma.</w:t>
      </w:r>
    </w:p>
    <w:p w:rsidR="009F0AD0" w:rsidRPr="0000211C" w:rsidRDefault="009F0AD0" w:rsidP="008208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" w:afterLines="1"/>
        <w:rPr>
          <w:rFonts w:ascii="Times" w:hAnsi="Times"/>
          <w:szCs w:val="20"/>
        </w:rPr>
      </w:pPr>
      <w:r w:rsidRPr="0000211C">
        <w:rPr>
          <w:rFonts w:ascii="Times" w:hAnsi="Times" w:cs="Times"/>
          <w:color w:val="000000"/>
          <w:szCs w:val="23"/>
          <w:lang w:eastAsia="ja-JP"/>
        </w:rPr>
        <w:t> </w:t>
      </w: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lang w:eastAsia="ja-JP"/>
        </w:rPr>
      </w:pPr>
      <w:r w:rsidRPr="0000211C">
        <w:rPr>
          <w:rFonts w:ascii="Times" w:hAnsi="Times" w:cs="Times"/>
          <w:b/>
          <w:lang w:eastAsia="ja-JP"/>
        </w:rPr>
        <w:t>6)</w:t>
      </w:r>
      <w:r w:rsidRPr="0000211C">
        <w:rPr>
          <w:rFonts w:ascii="Times" w:hAnsi="Times" w:cs="Times"/>
          <w:b/>
          <w:color w:val="0000E8"/>
          <w:lang w:eastAsia="ja-JP"/>
        </w:rPr>
        <w:t xml:space="preserve"> </w:t>
      </w:r>
      <w:r w:rsidRPr="0000211C">
        <w:rPr>
          <w:rFonts w:ascii="Times" w:hAnsi="Times" w:cs="Times"/>
          <w:b/>
          <w:lang w:eastAsia="ja-JP"/>
        </w:rPr>
        <w:t>Materiale didattico</w:t>
      </w:r>
    </w:p>
    <w:p w:rsidR="009F0AD0" w:rsidRPr="0000211C" w:rsidRDefault="009F0AD0" w:rsidP="009F0AD0">
      <w:pPr>
        <w:jc w:val="both"/>
        <w:rPr>
          <w:rFonts w:ascii="Times" w:hAnsi="Times"/>
        </w:rPr>
      </w:pPr>
      <w:r w:rsidRPr="0000211C">
        <w:rPr>
          <w:rFonts w:ascii="Times" w:hAnsi="Times"/>
        </w:rPr>
        <w:t>Oltre alla bibliografia di riferimento, all’occorrenza saranno forniti agli studenti altri testi in fotocopia.</w:t>
      </w: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szCs w:val="23"/>
          <w:lang w:eastAsia="ja-JP"/>
        </w:rPr>
      </w:pP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lang w:eastAsia="ja-JP"/>
        </w:rPr>
      </w:pPr>
      <w:r w:rsidRPr="0000211C">
        <w:rPr>
          <w:rFonts w:ascii="Times" w:hAnsi="Times" w:cs="Times"/>
          <w:b/>
          <w:lang w:eastAsia="ja-JP"/>
        </w:rPr>
        <w:t>7) Modalità di valutazione degli studenti</w:t>
      </w:r>
    </w:p>
    <w:p w:rsidR="009F0AD0" w:rsidRPr="0000211C" w:rsidRDefault="009F0AD0" w:rsidP="009F0AD0">
      <w:pPr>
        <w:jc w:val="both"/>
        <w:rPr>
          <w:rFonts w:ascii="Times" w:hAnsi="Times"/>
        </w:rPr>
      </w:pPr>
      <w:r w:rsidRPr="0000211C">
        <w:rPr>
          <w:rFonts w:ascii="Times" w:hAnsi="Times"/>
        </w:rPr>
        <w:t>L’esame finale consiste in una prova orale su ciascuna parte del programma con l’obiettivo di valutare la preparazione raggiunta. Non è prevista la possibilità di sostenere esami parziali.</w:t>
      </w: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szCs w:val="23"/>
          <w:lang w:eastAsia="ja-JP"/>
        </w:rPr>
      </w:pP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Cs w:val="23"/>
          <w:lang w:eastAsia="ja-JP"/>
        </w:rPr>
      </w:pPr>
      <w:r w:rsidRPr="0000211C">
        <w:rPr>
          <w:rFonts w:ascii="Times" w:hAnsi="Times" w:cs="Times"/>
          <w:b/>
          <w:szCs w:val="23"/>
          <w:lang w:eastAsia="ja-JP"/>
        </w:rPr>
        <w:t>8) Modalità di prenotazione dell’esame e date degli appelli</w:t>
      </w: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Cs w:val="23"/>
          <w:lang w:eastAsia="ja-JP"/>
        </w:rPr>
      </w:pPr>
      <w:r w:rsidRPr="0000211C">
        <w:rPr>
          <w:rFonts w:ascii="Times" w:hAnsi="Times" w:cs="Times"/>
          <w:szCs w:val="23"/>
          <w:lang w:eastAsia="ja-JP"/>
        </w:rPr>
        <w:t>Gli studenti possono prenotarsi per l’esame finale esclusivamente utilizzando le modalità previste dal sistema VOL</w:t>
      </w: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szCs w:val="23"/>
          <w:lang w:eastAsia="ja-JP"/>
        </w:rPr>
      </w:pP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lang w:eastAsia="ja-JP"/>
        </w:rPr>
      </w:pPr>
      <w:r w:rsidRPr="0000211C">
        <w:rPr>
          <w:rFonts w:ascii="Times" w:hAnsi="Times" w:cs="Times"/>
          <w:b/>
          <w:lang w:eastAsia="ja-JP"/>
        </w:rPr>
        <w:t>9) Date degli appelli</w:t>
      </w:r>
    </w:p>
    <w:p w:rsidR="000F6D18" w:rsidRPr="000F6D18" w:rsidRDefault="000F6D18" w:rsidP="000F6D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sz w:val="28"/>
          <w:szCs w:val="28"/>
        </w:rPr>
      </w:pPr>
      <w:r w:rsidRPr="000F6D18">
        <w:rPr>
          <w:rFonts w:ascii="Times" w:hAnsi="Times"/>
        </w:rPr>
        <w:t xml:space="preserve">22 gennaio 2018 ore 9:30; 12 febbraio ore 9:30; </w:t>
      </w:r>
      <w:r w:rsidRPr="000F6D18">
        <w:rPr>
          <w:rFonts w:ascii="Times" w:hAnsi="Times"/>
          <w:szCs w:val="28"/>
        </w:rPr>
        <w:t>19 aprile ore 9:30</w:t>
      </w:r>
      <w:r w:rsidRPr="000F6D18">
        <w:rPr>
          <w:rFonts w:ascii="Times" w:hAnsi="Times"/>
        </w:rPr>
        <w:t>; 21 maggio ore 9:30 (</w:t>
      </w:r>
      <w:r w:rsidRPr="000F6D18">
        <w:rPr>
          <w:rFonts w:ascii="Times" w:hAnsi="Times"/>
          <w:szCs w:val="28"/>
        </w:rPr>
        <w:t>solo per i laureandi sessione estiva</w:t>
      </w:r>
      <w:r w:rsidRPr="000F6D18">
        <w:rPr>
          <w:rFonts w:ascii="Times" w:hAnsi="Times"/>
        </w:rPr>
        <w:t xml:space="preserve">); 13 giugno ore 9:30; 12 luglio ore 9:30; </w:t>
      </w:r>
      <w:r w:rsidRPr="000F6D18">
        <w:rPr>
          <w:rFonts w:ascii="Times" w:hAnsi="Times"/>
          <w:szCs w:val="28"/>
        </w:rPr>
        <w:t>19 settembre ore 9:30; 15 ottobre ore 9:30; 12 dicembre ore 9:30.</w:t>
      </w: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lang w:eastAsia="ja-JP"/>
        </w:rPr>
      </w:pP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lang w:eastAsia="ja-JP"/>
        </w:rPr>
      </w:pPr>
      <w:r w:rsidRPr="0000211C">
        <w:rPr>
          <w:rFonts w:ascii="Times" w:hAnsi="Times" w:cs="Times"/>
          <w:b/>
          <w:lang w:eastAsia="ja-JP"/>
        </w:rPr>
        <w:t>10) Commissione d’esame</w:t>
      </w: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eastAsia="ja-JP"/>
        </w:rPr>
      </w:pPr>
      <w:r w:rsidRPr="0000211C">
        <w:rPr>
          <w:rFonts w:ascii="Times" w:hAnsi="Times" w:cs="Times"/>
          <w:color w:val="000000"/>
          <w:lang w:eastAsia="ja-JP"/>
        </w:rPr>
        <w:t>Sabina Tuzzo, Annarita Miglietta, Antonella Micolani, Ginetta De Trane</w:t>
      </w: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eastAsia="ja-JP"/>
        </w:rPr>
      </w:pP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eastAsia="ja-JP"/>
        </w:rPr>
      </w:pP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  <w:t>Il Docente</w:t>
      </w:r>
    </w:p>
    <w:p w:rsidR="009F0AD0" w:rsidRPr="0000211C" w:rsidRDefault="009F0AD0" w:rsidP="009F0A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lang w:eastAsia="ja-JP"/>
        </w:rPr>
      </w:pP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</w:r>
      <w:r w:rsidRPr="0000211C">
        <w:rPr>
          <w:rFonts w:ascii="Times" w:hAnsi="Times" w:cs="Times"/>
          <w:color w:val="000000"/>
          <w:lang w:eastAsia="ja-JP"/>
        </w:rPr>
        <w:tab/>
        <w:t>Prof. Sabina Tuzzo</w:t>
      </w:r>
    </w:p>
    <w:p w:rsidR="00EC1EFF" w:rsidRPr="0000211C" w:rsidRDefault="000F6D18" w:rsidP="009F0AD0">
      <w:pPr>
        <w:spacing w:before="2" w:after="2"/>
        <w:jc w:val="both"/>
      </w:pPr>
    </w:p>
    <w:sectPr w:rsidR="00EC1EFF" w:rsidRPr="0000211C" w:rsidSect="009C32D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0AD0"/>
    <w:rsid w:val="0000211C"/>
    <w:rsid w:val="00032291"/>
    <w:rsid w:val="000F6D18"/>
    <w:rsid w:val="00820829"/>
    <w:rsid w:val="009F0AD0"/>
    <w:rsid w:val="00BA67D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9F0AD0"/>
    <w:pPr>
      <w:spacing w:after="0"/>
    </w:pPr>
    <w:rPr>
      <w:rFonts w:ascii="Times New Roman" w:eastAsia="ＭＳ 明朝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Macintosh Word</Application>
  <DocSecurity>0</DocSecurity>
  <Lines>26</Lines>
  <Paragraphs>6</Paragraphs>
  <ScaleCrop>false</ScaleCrop>
  <Company>VERSION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DEMO</cp:lastModifiedBy>
  <cp:revision>3</cp:revision>
  <dcterms:created xsi:type="dcterms:W3CDTF">2017-05-14T18:50:00Z</dcterms:created>
  <dcterms:modified xsi:type="dcterms:W3CDTF">2017-05-14T19:16:00Z</dcterms:modified>
</cp:coreProperties>
</file>