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4B" w:rsidRDefault="00E15621">
      <w:r>
        <w:t xml:space="preserve">Scheda di valutazione </w:t>
      </w:r>
      <w:r w:rsidR="00783E9A">
        <w:t>delle performance dei gruppi</w:t>
      </w:r>
    </w:p>
    <w:tbl>
      <w:tblPr>
        <w:tblStyle w:val="Grigliatabella"/>
        <w:tblW w:w="14556" w:type="dxa"/>
        <w:tblLayout w:type="fixed"/>
        <w:tblLook w:val="04A0"/>
      </w:tblPr>
      <w:tblGrid>
        <w:gridCol w:w="2802"/>
        <w:gridCol w:w="3543"/>
        <w:gridCol w:w="236"/>
        <w:gridCol w:w="1595"/>
        <w:gridCol w:w="1595"/>
        <w:gridCol w:w="1595"/>
        <w:gridCol w:w="1595"/>
        <w:gridCol w:w="1595"/>
      </w:tblGrid>
      <w:tr w:rsidR="00E15621" w:rsidTr="00C15651">
        <w:tc>
          <w:tcPr>
            <w:tcW w:w="2802" w:type="dxa"/>
            <w:vAlign w:val="center"/>
          </w:tcPr>
          <w:p w:rsidR="00E15621" w:rsidRDefault="00E15621" w:rsidP="00EA545F"/>
        </w:tc>
        <w:tc>
          <w:tcPr>
            <w:tcW w:w="3543" w:type="dxa"/>
            <w:vAlign w:val="center"/>
          </w:tcPr>
          <w:p w:rsidR="00E15621" w:rsidRDefault="00E15621" w:rsidP="00EA545F"/>
        </w:tc>
        <w:tc>
          <w:tcPr>
            <w:tcW w:w="236" w:type="dxa"/>
            <w:vAlign w:val="center"/>
          </w:tcPr>
          <w:p w:rsidR="00E15621" w:rsidRDefault="00E15621" w:rsidP="00EA545F"/>
        </w:tc>
        <w:tc>
          <w:tcPr>
            <w:tcW w:w="1595" w:type="dxa"/>
            <w:vAlign w:val="center"/>
          </w:tcPr>
          <w:p w:rsidR="00E15621" w:rsidRDefault="00AD0AE7" w:rsidP="00EA545F">
            <w:r>
              <w:t>Gruppo 1</w:t>
            </w:r>
          </w:p>
        </w:tc>
        <w:tc>
          <w:tcPr>
            <w:tcW w:w="1595" w:type="dxa"/>
            <w:vAlign w:val="center"/>
          </w:tcPr>
          <w:p w:rsidR="00E15621" w:rsidRDefault="00AD0AE7" w:rsidP="00AD0AE7">
            <w:r>
              <w:t>Gruppo 2</w:t>
            </w:r>
          </w:p>
        </w:tc>
        <w:tc>
          <w:tcPr>
            <w:tcW w:w="1595" w:type="dxa"/>
            <w:vAlign w:val="center"/>
          </w:tcPr>
          <w:p w:rsidR="00E15621" w:rsidRDefault="00AD0AE7" w:rsidP="00AD0AE7">
            <w:r>
              <w:t>Gruppo 3</w:t>
            </w:r>
          </w:p>
        </w:tc>
        <w:tc>
          <w:tcPr>
            <w:tcW w:w="1595" w:type="dxa"/>
            <w:vAlign w:val="center"/>
          </w:tcPr>
          <w:p w:rsidR="00E15621" w:rsidRDefault="00AD0AE7" w:rsidP="00AD0AE7">
            <w:r>
              <w:t>Gruppo 4</w:t>
            </w:r>
          </w:p>
        </w:tc>
        <w:tc>
          <w:tcPr>
            <w:tcW w:w="1595" w:type="dxa"/>
            <w:vAlign w:val="center"/>
          </w:tcPr>
          <w:p w:rsidR="00E15621" w:rsidRDefault="00AD0AE7" w:rsidP="00AD0AE7">
            <w:r>
              <w:t>Gruppo 5</w:t>
            </w:r>
          </w:p>
        </w:tc>
      </w:tr>
      <w:tr w:rsidR="00624BE2" w:rsidTr="00C15651">
        <w:trPr>
          <w:trHeight w:val="414"/>
        </w:trPr>
        <w:tc>
          <w:tcPr>
            <w:tcW w:w="2802" w:type="dxa"/>
            <w:vMerge w:val="restart"/>
            <w:shd w:val="clear" w:color="auto" w:fill="FFFF00"/>
            <w:vAlign w:val="center"/>
          </w:tcPr>
          <w:p w:rsidR="00624BE2" w:rsidRDefault="0032090C" w:rsidP="00EA545F">
            <w:r>
              <w:t xml:space="preserve"> </w:t>
            </w:r>
            <w:r w:rsidR="00624BE2">
              <w:t>La fonte</w:t>
            </w:r>
          </w:p>
          <w:p w:rsidR="00DA115F" w:rsidRDefault="00DA115F" w:rsidP="00EA545F">
            <w:r>
              <w:t xml:space="preserve">Vale </w:t>
            </w:r>
            <w:r w:rsidR="00AD0AE7">
              <w:t>4</w:t>
            </w:r>
          </w:p>
        </w:tc>
        <w:tc>
          <w:tcPr>
            <w:tcW w:w="3543" w:type="dxa"/>
            <w:shd w:val="clear" w:color="auto" w:fill="FFFF00"/>
            <w:vAlign w:val="center"/>
          </w:tcPr>
          <w:p w:rsidR="00624BE2" w:rsidRPr="00DA115F" w:rsidRDefault="00624BE2" w:rsidP="00EA545F">
            <w:pPr>
              <w:rPr>
                <w:sz w:val="24"/>
              </w:rPr>
            </w:pPr>
            <w:r w:rsidRPr="00DA115F">
              <w:rPr>
                <w:sz w:val="24"/>
              </w:rPr>
              <w:t>Capacità di analisi</w:t>
            </w:r>
          </w:p>
        </w:tc>
        <w:tc>
          <w:tcPr>
            <w:tcW w:w="236" w:type="dxa"/>
            <w:shd w:val="clear" w:color="auto" w:fill="FFFF00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FFFF00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FFFF00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FFFF00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FFFF00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FFFF00"/>
            <w:vAlign w:val="center"/>
          </w:tcPr>
          <w:p w:rsidR="00624BE2" w:rsidRDefault="00624BE2" w:rsidP="00EA545F"/>
        </w:tc>
      </w:tr>
      <w:tr w:rsidR="00624BE2" w:rsidTr="00C15651">
        <w:trPr>
          <w:trHeight w:val="407"/>
        </w:trPr>
        <w:tc>
          <w:tcPr>
            <w:tcW w:w="2802" w:type="dxa"/>
            <w:vMerge/>
            <w:shd w:val="clear" w:color="auto" w:fill="FFFF00"/>
            <w:vAlign w:val="center"/>
          </w:tcPr>
          <w:p w:rsidR="00624BE2" w:rsidRDefault="00624BE2" w:rsidP="00EA545F"/>
        </w:tc>
        <w:tc>
          <w:tcPr>
            <w:tcW w:w="3543" w:type="dxa"/>
            <w:shd w:val="clear" w:color="auto" w:fill="FFFF00"/>
            <w:vAlign w:val="center"/>
          </w:tcPr>
          <w:p w:rsidR="00624BE2" w:rsidRPr="00DA115F" w:rsidRDefault="00624BE2" w:rsidP="00DA115F">
            <w:pPr>
              <w:rPr>
                <w:sz w:val="24"/>
              </w:rPr>
            </w:pPr>
            <w:r w:rsidRPr="00DA115F">
              <w:rPr>
                <w:sz w:val="24"/>
              </w:rPr>
              <w:t>Capacità di sintesi</w:t>
            </w:r>
          </w:p>
        </w:tc>
        <w:tc>
          <w:tcPr>
            <w:tcW w:w="236" w:type="dxa"/>
            <w:shd w:val="clear" w:color="auto" w:fill="FFFF00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FFFF00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FFFF00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FFFF00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FFFF00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FFFF00"/>
            <w:vAlign w:val="center"/>
          </w:tcPr>
          <w:p w:rsidR="00624BE2" w:rsidRDefault="00624BE2" w:rsidP="00EA545F"/>
        </w:tc>
      </w:tr>
      <w:tr w:rsidR="00624BE2" w:rsidTr="00C15651">
        <w:trPr>
          <w:trHeight w:val="284"/>
        </w:trPr>
        <w:tc>
          <w:tcPr>
            <w:tcW w:w="2802" w:type="dxa"/>
            <w:vMerge/>
            <w:shd w:val="clear" w:color="auto" w:fill="FFFF00"/>
            <w:vAlign w:val="center"/>
          </w:tcPr>
          <w:p w:rsidR="00624BE2" w:rsidRDefault="00624BE2" w:rsidP="00EA545F"/>
        </w:tc>
        <w:tc>
          <w:tcPr>
            <w:tcW w:w="3543" w:type="dxa"/>
            <w:shd w:val="clear" w:color="auto" w:fill="FFFF00"/>
            <w:vAlign w:val="center"/>
          </w:tcPr>
          <w:p w:rsidR="00624BE2" w:rsidRPr="00DA115F" w:rsidRDefault="00624BE2" w:rsidP="00DA115F">
            <w:pPr>
              <w:rPr>
                <w:sz w:val="24"/>
              </w:rPr>
            </w:pPr>
            <w:r w:rsidRPr="00DA115F">
              <w:rPr>
                <w:sz w:val="24"/>
              </w:rPr>
              <w:t>Dispersività</w:t>
            </w:r>
          </w:p>
        </w:tc>
        <w:tc>
          <w:tcPr>
            <w:tcW w:w="236" w:type="dxa"/>
            <w:shd w:val="clear" w:color="auto" w:fill="FFFF00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FFFF00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FFFF00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FFFF00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FFFF00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FFFF00"/>
            <w:vAlign w:val="center"/>
          </w:tcPr>
          <w:p w:rsidR="00624BE2" w:rsidRDefault="00624BE2" w:rsidP="00EA545F"/>
        </w:tc>
      </w:tr>
      <w:tr w:rsidR="00624BE2" w:rsidTr="00C15651">
        <w:trPr>
          <w:trHeight w:val="289"/>
        </w:trPr>
        <w:tc>
          <w:tcPr>
            <w:tcW w:w="2802" w:type="dxa"/>
            <w:vMerge w:val="restart"/>
            <w:shd w:val="clear" w:color="auto" w:fill="C6D9F1" w:themeFill="text2" w:themeFillTint="33"/>
            <w:vAlign w:val="center"/>
          </w:tcPr>
          <w:p w:rsidR="00624BE2" w:rsidRDefault="00C15651" w:rsidP="00EA545F">
            <w:r>
              <w:t>Problematizzazione</w:t>
            </w:r>
          </w:p>
          <w:p w:rsidR="00DA115F" w:rsidRDefault="00DA115F" w:rsidP="00EA545F">
            <w:r>
              <w:t xml:space="preserve">Vale </w:t>
            </w:r>
            <w:r w:rsidR="00AD0AE7">
              <w:t>4</w:t>
            </w:r>
          </w:p>
        </w:tc>
        <w:tc>
          <w:tcPr>
            <w:tcW w:w="3543" w:type="dxa"/>
            <w:shd w:val="clear" w:color="auto" w:fill="C6D9F1" w:themeFill="text2" w:themeFillTint="33"/>
            <w:vAlign w:val="center"/>
          </w:tcPr>
          <w:p w:rsidR="00624BE2" w:rsidRPr="00DA115F" w:rsidRDefault="00624BE2" w:rsidP="00EA545F">
            <w:pPr>
              <w:rPr>
                <w:sz w:val="24"/>
              </w:rPr>
            </w:pPr>
            <w:r w:rsidRPr="00DA115F">
              <w:rPr>
                <w:sz w:val="24"/>
              </w:rPr>
              <w:t>Profondità</w:t>
            </w: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C6D9F1" w:themeFill="text2" w:themeFillTint="33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C6D9F1" w:themeFill="text2" w:themeFillTint="33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C6D9F1" w:themeFill="text2" w:themeFillTint="33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C6D9F1" w:themeFill="text2" w:themeFillTint="33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C6D9F1" w:themeFill="text2" w:themeFillTint="33"/>
            <w:vAlign w:val="center"/>
          </w:tcPr>
          <w:p w:rsidR="00624BE2" w:rsidRDefault="00624BE2" w:rsidP="00EA545F"/>
        </w:tc>
      </w:tr>
      <w:tr w:rsidR="00624BE2" w:rsidTr="00C15651">
        <w:trPr>
          <w:trHeight w:val="323"/>
        </w:trPr>
        <w:tc>
          <w:tcPr>
            <w:tcW w:w="2802" w:type="dxa"/>
            <w:vMerge/>
            <w:shd w:val="clear" w:color="auto" w:fill="C6D9F1" w:themeFill="text2" w:themeFillTint="33"/>
            <w:vAlign w:val="center"/>
          </w:tcPr>
          <w:p w:rsidR="00624BE2" w:rsidRDefault="00624BE2" w:rsidP="00EA545F"/>
        </w:tc>
        <w:tc>
          <w:tcPr>
            <w:tcW w:w="3543" w:type="dxa"/>
            <w:shd w:val="clear" w:color="auto" w:fill="C6D9F1" w:themeFill="text2" w:themeFillTint="33"/>
            <w:vAlign w:val="center"/>
          </w:tcPr>
          <w:p w:rsidR="00624BE2" w:rsidRPr="00DA115F" w:rsidRDefault="00624BE2" w:rsidP="00EA545F">
            <w:pPr>
              <w:rPr>
                <w:sz w:val="24"/>
              </w:rPr>
            </w:pPr>
            <w:r w:rsidRPr="00DA115F">
              <w:rPr>
                <w:sz w:val="24"/>
              </w:rPr>
              <w:t>Originalità</w:t>
            </w: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C6D9F1" w:themeFill="text2" w:themeFillTint="33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C6D9F1" w:themeFill="text2" w:themeFillTint="33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C6D9F1" w:themeFill="text2" w:themeFillTint="33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C6D9F1" w:themeFill="text2" w:themeFillTint="33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C6D9F1" w:themeFill="text2" w:themeFillTint="33"/>
            <w:vAlign w:val="center"/>
          </w:tcPr>
          <w:p w:rsidR="00624BE2" w:rsidRDefault="00624BE2" w:rsidP="00EA545F"/>
        </w:tc>
      </w:tr>
      <w:tr w:rsidR="00624BE2" w:rsidTr="00C15651">
        <w:trPr>
          <w:trHeight w:val="358"/>
        </w:trPr>
        <w:tc>
          <w:tcPr>
            <w:tcW w:w="2802" w:type="dxa"/>
            <w:vMerge/>
            <w:shd w:val="clear" w:color="auto" w:fill="C6D9F1" w:themeFill="text2" w:themeFillTint="33"/>
            <w:vAlign w:val="center"/>
          </w:tcPr>
          <w:p w:rsidR="00624BE2" w:rsidRDefault="00624BE2" w:rsidP="00EA545F"/>
        </w:tc>
        <w:tc>
          <w:tcPr>
            <w:tcW w:w="3543" w:type="dxa"/>
            <w:shd w:val="clear" w:color="auto" w:fill="C6D9F1" w:themeFill="text2" w:themeFillTint="33"/>
            <w:vAlign w:val="center"/>
          </w:tcPr>
          <w:p w:rsidR="00624BE2" w:rsidRPr="00DA115F" w:rsidRDefault="00624BE2" w:rsidP="00EA545F">
            <w:pPr>
              <w:rPr>
                <w:sz w:val="24"/>
              </w:rPr>
            </w:pPr>
            <w:r w:rsidRPr="00DA115F">
              <w:rPr>
                <w:sz w:val="24"/>
              </w:rPr>
              <w:t>Dispersività</w:t>
            </w: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C6D9F1" w:themeFill="text2" w:themeFillTint="33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C6D9F1" w:themeFill="text2" w:themeFillTint="33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C6D9F1" w:themeFill="text2" w:themeFillTint="33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C6D9F1" w:themeFill="text2" w:themeFillTint="33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C6D9F1" w:themeFill="text2" w:themeFillTint="33"/>
            <w:vAlign w:val="center"/>
          </w:tcPr>
          <w:p w:rsidR="00624BE2" w:rsidRDefault="00624BE2" w:rsidP="00EA545F"/>
        </w:tc>
      </w:tr>
      <w:tr w:rsidR="00624BE2" w:rsidTr="00C15651">
        <w:trPr>
          <w:trHeight w:val="305"/>
        </w:trPr>
        <w:tc>
          <w:tcPr>
            <w:tcW w:w="2802" w:type="dxa"/>
            <w:vMerge w:val="restart"/>
            <w:shd w:val="clear" w:color="auto" w:fill="99FF99"/>
            <w:vAlign w:val="center"/>
          </w:tcPr>
          <w:p w:rsidR="00624BE2" w:rsidRDefault="00624BE2" w:rsidP="00EA545F">
            <w:r>
              <w:t>Approfondimento</w:t>
            </w:r>
          </w:p>
          <w:p w:rsidR="00DA115F" w:rsidRDefault="00DA115F" w:rsidP="00EA545F">
            <w:r>
              <w:t xml:space="preserve">Vale </w:t>
            </w:r>
            <w:r w:rsidR="00AD0AE7">
              <w:t>6</w:t>
            </w:r>
          </w:p>
        </w:tc>
        <w:tc>
          <w:tcPr>
            <w:tcW w:w="3543" w:type="dxa"/>
            <w:shd w:val="clear" w:color="auto" w:fill="99FF99"/>
            <w:vAlign w:val="center"/>
          </w:tcPr>
          <w:p w:rsidR="00624BE2" w:rsidRPr="00DA115F" w:rsidRDefault="00624BE2" w:rsidP="00DA115F">
            <w:pPr>
              <w:rPr>
                <w:sz w:val="24"/>
              </w:rPr>
            </w:pPr>
            <w:r w:rsidRPr="00DA115F">
              <w:rPr>
                <w:sz w:val="24"/>
              </w:rPr>
              <w:t>Impalcatura teorica</w:t>
            </w:r>
          </w:p>
        </w:tc>
        <w:tc>
          <w:tcPr>
            <w:tcW w:w="236" w:type="dxa"/>
            <w:shd w:val="clear" w:color="auto" w:fill="99FF99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99FF99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99FF99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99FF99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99FF99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99FF99"/>
            <w:vAlign w:val="center"/>
          </w:tcPr>
          <w:p w:rsidR="00624BE2" w:rsidRDefault="00624BE2" w:rsidP="00EA545F"/>
        </w:tc>
      </w:tr>
      <w:tr w:rsidR="00624BE2" w:rsidTr="00C15651">
        <w:trPr>
          <w:trHeight w:val="381"/>
        </w:trPr>
        <w:tc>
          <w:tcPr>
            <w:tcW w:w="2802" w:type="dxa"/>
            <w:vMerge/>
            <w:shd w:val="clear" w:color="auto" w:fill="99FF99"/>
            <w:vAlign w:val="center"/>
          </w:tcPr>
          <w:p w:rsidR="00624BE2" w:rsidRDefault="00624BE2" w:rsidP="00EA545F"/>
        </w:tc>
        <w:tc>
          <w:tcPr>
            <w:tcW w:w="3543" w:type="dxa"/>
            <w:shd w:val="clear" w:color="auto" w:fill="99FF99"/>
            <w:vAlign w:val="center"/>
          </w:tcPr>
          <w:p w:rsidR="00624BE2" w:rsidRPr="00DA115F" w:rsidRDefault="00624BE2" w:rsidP="00EA545F">
            <w:pPr>
              <w:rPr>
                <w:sz w:val="24"/>
              </w:rPr>
            </w:pPr>
            <w:r w:rsidRPr="00DA115F">
              <w:rPr>
                <w:sz w:val="24"/>
              </w:rPr>
              <w:t>Rilevanza del problema</w:t>
            </w:r>
          </w:p>
        </w:tc>
        <w:tc>
          <w:tcPr>
            <w:tcW w:w="236" w:type="dxa"/>
            <w:shd w:val="clear" w:color="auto" w:fill="99FF99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99FF99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99FF99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99FF99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99FF99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99FF99"/>
            <w:vAlign w:val="center"/>
          </w:tcPr>
          <w:p w:rsidR="00624BE2" w:rsidRDefault="00624BE2" w:rsidP="00EA545F"/>
        </w:tc>
      </w:tr>
      <w:tr w:rsidR="00624BE2" w:rsidTr="00C15651">
        <w:trPr>
          <w:trHeight w:val="415"/>
        </w:trPr>
        <w:tc>
          <w:tcPr>
            <w:tcW w:w="2802" w:type="dxa"/>
            <w:vMerge/>
            <w:shd w:val="clear" w:color="auto" w:fill="99FF99"/>
            <w:vAlign w:val="center"/>
          </w:tcPr>
          <w:p w:rsidR="00624BE2" w:rsidRDefault="00624BE2" w:rsidP="00EA545F"/>
        </w:tc>
        <w:tc>
          <w:tcPr>
            <w:tcW w:w="3543" w:type="dxa"/>
            <w:shd w:val="clear" w:color="auto" w:fill="99FF99"/>
            <w:vAlign w:val="center"/>
          </w:tcPr>
          <w:p w:rsidR="00624BE2" w:rsidRPr="00DA115F" w:rsidRDefault="00624BE2" w:rsidP="00EA545F">
            <w:pPr>
              <w:rPr>
                <w:sz w:val="24"/>
              </w:rPr>
            </w:pPr>
            <w:r w:rsidRPr="00DA115F">
              <w:rPr>
                <w:sz w:val="24"/>
              </w:rPr>
              <w:t>Sviluppo delle argomentazioni</w:t>
            </w:r>
          </w:p>
        </w:tc>
        <w:tc>
          <w:tcPr>
            <w:tcW w:w="236" w:type="dxa"/>
            <w:shd w:val="clear" w:color="auto" w:fill="99FF99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99FF99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99FF99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99FF99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99FF99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99FF99"/>
            <w:vAlign w:val="center"/>
          </w:tcPr>
          <w:p w:rsidR="00624BE2" w:rsidRDefault="00624BE2" w:rsidP="00EA545F"/>
        </w:tc>
      </w:tr>
      <w:tr w:rsidR="00624BE2" w:rsidTr="00C15651">
        <w:trPr>
          <w:trHeight w:val="280"/>
        </w:trPr>
        <w:tc>
          <w:tcPr>
            <w:tcW w:w="2802" w:type="dxa"/>
            <w:vMerge/>
            <w:shd w:val="clear" w:color="auto" w:fill="99FF99"/>
            <w:vAlign w:val="center"/>
          </w:tcPr>
          <w:p w:rsidR="00624BE2" w:rsidRDefault="00624BE2" w:rsidP="00EA545F"/>
        </w:tc>
        <w:tc>
          <w:tcPr>
            <w:tcW w:w="3543" w:type="dxa"/>
            <w:shd w:val="clear" w:color="auto" w:fill="99FF99"/>
            <w:vAlign w:val="center"/>
          </w:tcPr>
          <w:p w:rsidR="00624BE2" w:rsidRPr="00DA115F" w:rsidRDefault="00624BE2" w:rsidP="00EA545F">
            <w:pPr>
              <w:rPr>
                <w:sz w:val="24"/>
              </w:rPr>
            </w:pPr>
            <w:r w:rsidRPr="00DA115F">
              <w:rPr>
                <w:sz w:val="24"/>
              </w:rPr>
              <w:t>Dispersività</w:t>
            </w:r>
          </w:p>
        </w:tc>
        <w:tc>
          <w:tcPr>
            <w:tcW w:w="236" w:type="dxa"/>
            <w:shd w:val="clear" w:color="auto" w:fill="99FF99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99FF99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99FF99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99FF99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99FF99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99FF99"/>
            <w:vAlign w:val="center"/>
          </w:tcPr>
          <w:p w:rsidR="00624BE2" w:rsidRDefault="00624BE2" w:rsidP="00EA545F"/>
        </w:tc>
      </w:tr>
      <w:tr w:rsidR="00624BE2" w:rsidTr="00C15651">
        <w:trPr>
          <w:trHeight w:val="385"/>
        </w:trPr>
        <w:tc>
          <w:tcPr>
            <w:tcW w:w="2802" w:type="dxa"/>
            <w:vMerge w:val="restart"/>
            <w:shd w:val="clear" w:color="auto" w:fill="FF9966"/>
            <w:vAlign w:val="center"/>
          </w:tcPr>
          <w:p w:rsidR="00624BE2" w:rsidRDefault="00624BE2" w:rsidP="00EA545F">
            <w:r>
              <w:t>Comunicazione</w:t>
            </w:r>
          </w:p>
          <w:p w:rsidR="00624BE2" w:rsidRDefault="00EA545F" w:rsidP="00EA545F">
            <w:r>
              <w:t xml:space="preserve">Valore </w:t>
            </w:r>
            <w:r w:rsidR="00AD0AE7">
              <w:t>5</w:t>
            </w:r>
          </w:p>
        </w:tc>
        <w:tc>
          <w:tcPr>
            <w:tcW w:w="3543" w:type="dxa"/>
            <w:shd w:val="clear" w:color="auto" w:fill="FF9966"/>
            <w:vAlign w:val="center"/>
          </w:tcPr>
          <w:p w:rsidR="00624BE2" w:rsidRPr="00DA115F" w:rsidRDefault="00624BE2" w:rsidP="00EA545F">
            <w:pPr>
              <w:rPr>
                <w:sz w:val="24"/>
              </w:rPr>
            </w:pPr>
            <w:r w:rsidRPr="00DA115F">
              <w:rPr>
                <w:sz w:val="24"/>
              </w:rPr>
              <w:t>Originalità</w:t>
            </w:r>
          </w:p>
        </w:tc>
        <w:tc>
          <w:tcPr>
            <w:tcW w:w="236" w:type="dxa"/>
            <w:shd w:val="clear" w:color="auto" w:fill="FF9966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FF9966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FF9966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FF9966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FF9966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FF9966"/>
            <w:vAlign w:val="center"/>
          </w:tcPr>
          <w:p w:rsidR="00624BE2" w:rsidRDefault="00624BE2" w:rsidP="00EA545F"/>
        </w:tc>
      </w:tr>
      <w:tr w:rsidR="00624BE2" w:rsidTr="00C15651">
        <w:trPr>
          <w:trHeight w:val="419"/>
        </w:trPr>
        <w:tc>
          <w:tcPr>
            <w:tcW w:w="2802" w:type="dxa"/>
            <w:vMerge/>
            <w:shd w:val="clear" w:color="auto" w:fill="FF9966"/>
            <w:vAlign w:val="center"/>
          </w:tcPr>
          <w:p w:rsidR="00624BE2" w:rsidRDefault="00624BE2" w:rsidP="00EA545F"/>
        </w:tc>
        <w:tc>
          <w:tcPr>
            <w:tcW w:w="3543" w:type="dxa"/>
            <w:shd w:val="clear" w:color="auto" w:fill="FF9966"/>
            <w:vAlign w:val="center"/>
          </w:tcPr>
          <w:p w:rsidR="00624BE2" w:rsidRPr="00DA115F" w:rsidRDefault="00624BE2" w:rsidP="00EA545F">
            <w:pPr>
              <w:rPr>
                <w:sz w:val="24"/>
              </w:rPr>
            </w:pPr>
            <w:r w:rsidRPr="00DA115F">
              <w:rPr>
                <w:sz w:val="24"/>
              </w:rPr>
              <w:t>Padronanza strumentale</w:t>
            </w:r>
          </w:p>
        </w:tc>
        <w:tc>
          <w:tcPr>
            <w:tcW w:w="236" w:type="dxa"/>
            <w:shd w:val="clear" w:color="auto" w:fill="FF9966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FF9966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FF9966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FF9966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FF9966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FF9966"/>
            <w:vAlign w:val="center"/>
          </w:tcPr>
          <w:p w:rsidR="00624BE2" w:rsidRDefault="00624BE2" w:rsidP="00EA545F"/>
        </w:tc>
      </w:tr>
      <w:tr w:rsidR="00624BE2" w:rsidTr="00C15651">
        <w:trPr>
          <w:trHeight w:val="426"/>
        </w:trPr>
        <w:tc>
          <w:tcPr>
            <w:tcW w:w="2802" w:type="dxa"/>
            <w:vMerge/>
            <w:shd w:val="clear" w:color="auto" w:fill="FF9966"/>
            <w:vAlign w:val="center"/>
          </w:tcPr>
          <w:p w:rsidR="00624BE2" w:rsidRDefault="00624BE2" w:rsidP="00EA545F"/>
        </w:tc>
        <w:tc>
          <w:tcPr>
            <w:tcW w:w="3543" w:type="dxa"/>
            <w:shd w:val="clear" w:color="auto" w:fill="FF9966"/>
            <w:vAlign w:val="center"/>
          </w:tcPr>
          <w:p w:rsidR="00624BE2" w:rsidRPr="00DA115F" w:rsidRDefault="00624BE2" w:rsidP="00EA545F">
            <w:pPr>
              <w:rPr>
                <w:sz w:val="24"/>
              </w:rPr>
            </w:pPr>
            <w:r w:rsidRPr="00DA115F">
              <w:rPr>
                <w:sz w:val="24"/>
              </w:rPr>
              <w:t>Proprietà lessicale</w:t>
            </w:r>
          </w:p>
        </w:tc>
        <w:tc>
          <w:tcPr>
            <w:tcW w:w="236" w:type="dxa"/>
            <w:shd w:val="clear" w:color="auto" w:fill="FF9966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FF9966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FF9966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FF9966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FF9966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FF9966"/>
            <w:vAlign w:val="center"/>
          </w:tcPr>
          <w:p w:rsidR="00624BE2" w:rsidRDefault="00624BE2" w:rsidP="00EA545F"/>
        </w:tc>
      </w:tr>
      <w:tr w:rsidR="00624BE2" w:rsidTr="00C15651">
        <w:trPr>
          <w:trHeight w:val="262"/>
        </w:trPr>
        <w:tc>
          <w:tcPr>
            <w:tcW w:w="2802" w:type="dxa"/>
            <w:vMerge/>
            <w:shd w:val="clear" w:color="auto" w:fill="FF9966"/>
            <w:vAlign w:val="center"/>
          </w:tcPr>
          <w:p w:rsidR="00624BE2" w:rsidRDefault="00624BE2" w:rsidP="00EA545F"/>
        </w:tc>
        <w:tc>
          <w:tcPr>
            <w:tcW w:w="3543" w:type="dxa"/>
            <w:shd w:val="clear" w:color="auto" w:fill="FF9966"/>
            <w:vAlign w:val="center"/>
          </w:tcPr>
          <w:p w:rsidR="00624BE2" w:rsidRPr="00DA115F" w:rsidRDefault="00624BE2" w:rsidP="00EA545F">
            <w:pPr>
              <w:rPr>
                <w:sz w:val="24"/>
              </w:rPr>
            </w:pPr>
            <w:r w:rsidRPr="00DA115F">
              <w:rPr>
                <w:sz w:val="24"/>
              </w:rPr>
              <w:t>Chiarezza espositiva</w:t>
            </w:r>
          </w:p>
        </w:tc>
        <w:tc>
          <w:tcPr>
            <w:tcW w:w="236" w:type="dxa"/>
            <w:shd w:val="clear" w:color="auto" w:fill="FF9966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FF9966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FF9966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FF9966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FF9966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FF9966"/>
            <w:vAlign w:val="center"/>
          </w:tcPr>
          <w:p w:rsidR="00624BE2" w:rsidRDefault="00624BE2" w:rsidP="00EA545F"/>
        </w:tc>
      </w:tr>
      <w:tr w:rsidR="00624BE2" w:rsidTr="00C15651">
        <w:trPr>
          <w:trHeight w:val="323"/>
        </w:trPr>
        <w:tc>
          <w:tcPr>
            <w:tcW w:w="2802" w:type="dxa"/>
            <w:vMerge/>
            <w:shd w:val="clear" w:color="auto" w:fill="FF9966"/>
            <w:vAlign w:val="center"/>
          </w:tcPr>
          <w:p w:rsidR="00624BE2" w:rsidRDefault="00624BE2" w:rsidP="00EA545F"/>
        </w:tc>
        <w:tc>
          <w:tcPr>
            <w:tcW w:w="3543" w:type="dxa"/>
            <w:shd w:val="clear" w:color="auto" w:fill="FF9966"/>
            <w:vAlign w:val="center"/>
          </w:tcPr>
          <w:p w:rsidR="00624BE2" w:rsidRPr="00DA115F" w:rsidRDefault="00624BE2" w:rsidP="00EA545F">
            <w:pPr>
              <w:rPr>
                <w:sz w:val="24"/>
              </w:rPr>
            </w:pPr>
            <w:r w:rsidRPr="00DA115F">
              <w:rPr>
                <w:sz w:val="24"/>
              </w:rPr>
              <w:t>Coinvolgimento</w:t>
            </w:r>
          </w:p>
        </w:tc>
        <w:tc>
          <w:tcPr>
            <w:tcW w:w="236" w:type="dxa"/>
            <w:shd w:val="clear" w:color="auto" w:fill="FF9966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FF9966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FF9966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FF9966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FF9966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FF9966"/>
            <w:vAlign w:val="center"/>
          </w:tcPr>
          <w:p w:rsidR="00624BE2" w:rsidRDefault="00624BE2" w:rsidP="00EA545F"/>
        </w:tc>
      </w:tr>
      <w:tr w:rsidR="00624BE2" w:rsidTr="00C15651">
        <w:trPr>
          <w:trHeight w:val="372"/>
        </w:trPr>
        <w:tc>
          <w:tcPr>
            <w:tcW w:w="2802" w:type="dxa"/>
            <w:vMerge w:val="restart"/>
            <w:shd w:val="clear" w:color="auto" w:fill="E5DFEC" w:themeFill="accent4" w:themeFillTint="33"/>
            <w:vAlign w:val="center"/>
          </w:tcPr>
          <w:p w:rsidR="00624BE2" w:rsidRDefault="00624BE2" w:rsidP="00EA545F">
            <w:r>
              <w:t>Generale</w:t>
            </w:r>
          </w:p>
          <w:p w:rsidR="00624BE2" w:rsidRDefault="00EA545F" w:rsidP="00EA545F">
            <w:r>
              <w:t>Valore 10</w:t>
            </w:r>
          </w:p>
        </w:tc>
        <w:tc>
          <w:tcPr>
            <w:tcW w:w="3543" w:type="dxa"/>
            <w:shd w:val="clear" w:color="auto" w:fill="E5DFEC" w:themeFill="accent4" w:themeFillTint="33"/>
            <w:vAlign w:val="center"/>
          </w:tcPr>
          <w:p w:rsidR="00624BE2" w:rsidRPr="00DA115F" w:rsidRDefault="00624BE2" w:rsidP="00EA545F">
            <w:pPr>
              <w:rPr>
                <w:sz w:val="24"/>
              </w:rPr>
            </w:pPr>
            <w:r w:rsidRPr="00DA115F">
              <w:rPr>
                <w:sz w:val="24"/>
              </w:rPr>
              <w:t>Capacità di elaborazione personale</w:t>
            </w:r>
          </w:p>
        </w:tc>
        <w:tc>
          <w:tcPr>
            <w:tcW w:w="236" w:type="dxa"/>
            <w:shd w:val="clear" w:color="auto" w:fill="E5DFEC" w:themeFill="accent4" w:themeFillTint="33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E5DFEC" w:themeFill="accent4" w:themeFillTint="33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E5DFEC" w:themeFill="accent4" w:themeFillTint="33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E5DFEC" w:themeFill="accent4" w:themeFillTint="33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E5DFEC" w:themeFill="accent4" w:themeFillTint="33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E5DFEC" w:themeFill="accent4" w:themeFillTint="33"/>
            <w:vAlign w:val="center"/>
          </w:tcPr>
          <w:p w:rsidR="00624BE2" w:rsidRDefault="00624BE2" w:rsidP="00EA545F"/>
        </w:tc>
      </w:tr>
      <w:tr w:rsidR="00624BE2" w:rsidTr="00C15651">
        <w:trPr>
          <w:trHeight w:val="406"/>
        </w:trPr>
        <w:tc>
          <w:tcPr>
            <w:tcW w:w="2802" w:type="dxa"/>
            <w:vMerge/>
            <w:shd w:val="clear" w:color="auto" w:fill="E5DFEC" w:themeFill="accent4" w:themeFillTint="33"/>
            <w:vAlign w:val="center"/>
          </w:tcPr>
          <w:p w:rsidR="00624BE2" w:rsidRDefault="00624BE2" w:rsidP="00EA545F"/>
        </w:tc>
        <w:tc>
          <w:tcPr>
            <w:tcW w:w="3543" w:type="dxa"/>
            <w:shd w:val="clear" w:color="auto" w:fill="E5DFEC" w:themeFill="accent4" w:themeFillTint="33"/>
            <w:vAlign w:val="center"/>
          </w:tcPr>
          <w:p w:rsidR="00624BE2" w:rsidRPr="00DA115F" w:rsidRDefault="00624BE2" w:rsidP="00EA545F">
            <w:pPr>
              <w:rPr>
                <w:sz w:val="24"/>
              </w:rPr>
            </w:pPr>
            <w:r w:rsidRPr="00DA115F">
              <w:rPr>
                <w:sz w:val="24"/>
              </w:rPr>
              <w:t>Padronanza dei contenuti</w:t>
            </w:r>
          </w:p>
        </w:tc>
        <w:tc>
          <w:tcPr>
            <w:tcW w:w="236" w:type="dxa"/>
            <w:shd w:val="clear" w:color="auto" w:fill="E5DFEC" w:themeFill="accent4" w:themeFillTint="33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E5DFEC" w:themeFill="accent4" w:themeFillTint="33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E5DFEC" w:themeFill="accent4" w:themeFillTint="33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E5DFEC" w:themeFill="accent4" w:themeFillTint="33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E5DFEC" w:themeFill="accent4" w:themeFillTint="33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E5DFEC" w:themeFill="accent4" w:themeFillTint="33"/>
            <w:vAlign w:val="center"/>
          </w:tcPr>
          <w:p w:rsidR="00624BE2" w:rsidRDefault="00624BE2" w:rsidP="00EA545F"/>
        </w:tc>
      </w:tr>
      <w:tr w:rsidR="00624BE2" w:rsidTr="00C15651">
        <w:trPr>
          <w:trHeight w:val="269"/>
        </w:trPr>
        <w:tc>
          <w:tcPr>
            <w:tcW w:w="2802" w:type="dxa"/>
            <w:vMerge/>
            <w:shd w:val="clear" w:color="auto" w:fill="E5DFEC" w:themeFill="accent4" w:themeFillTint="33"/>
            <w:vAlign w:val="center"/>
          </w:tcPr>
          <w:p w:rsidR="00624BE2" w:rsidRDefault="00624BE2" w:rsidP="00EA545F"/>
        </w:tc>
        <w:tc>
          <w:tcPr>
            <w:tcW w:w="3543" w:type="dxa"/>
            <w:shd w:val="clear" w:color="auto" w:fill="E5DFEC" w:themeFill="accent4" w:themeFillTint="33"/>
            <w:vAlign w:val="center"/>
          </w:tcPr>
          <w:p w:rsidR="00624BE2" w:rsidRPr="00DA115F" w:rsidRDefault="00624BE2" w:rsidP="00EA545F">
            <w:pPr>
              <w:rPr>
                <w:sz w:val="24"/>
              </w:rPr>
            </w:pPr>
            <w:r w:rsidRPr="00DA115F">
              <w:rPr>
                <w:sz w:val="24"/>
              </w:rPr>
              <w:t>Coerenza</w:t>
            </w:r>
          </w:p>
        </w:tc>
        <w:tc>
          <w:tcPr>
            <w:tcW w:w="236" w:type="dxa"/>
            <w:shd w:val="clear" w:color="auto" w:fill="E5DFEC" w:themeFill="accent4" w:themeFillTint="33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E5DFEC" w:themeFill="accent4" w:themeFillTint="33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E5DFEC" w:themeFill="accent4" w:themeFillTint="33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E5DFEC" w:themeFill="accent4" w:themeFillTint="33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E5DFEC" w:themeFill="accent4" w:themeFillTint="33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E5DFEC" w:themeFill="accent4" w:themeFillTint="33"/>
            <w:vAlign w:val="center"/>
          </w:tcPr>
          <w:p w:rsidR="00624BE2" w:rsidRDefault="00624BE2" w:rsidP="00EA545F"/>
        </w:tc>
      </w:tr>
      <w:tr w:rsidR="00624BE2" w:rsidTr="00C15651">
        <w:trPr>
          <w:trHeight w:val="332"/>
        </w:trPr>
        <w:tc>
          <w:tcPr>
            <w:tcW w:w="2802" w:type="dxa"/>
            <w:vMerge/>
            <w:shd w:val="clear" w:color="auto" w:fill="E5DFEC" w:themeFill="accent4" w:themeFillTint="33"/>
            <w:vAlign w:val="center"/>
          </w:tcPr>
          <w:p w:rsidR="00624BE2" w:rsidRDefault="00624BE2" w:rsidP="00EA545F"/>
        </w:tc>
        <w:tc>
          <w:tcPr>
            <w:tcW w:w="3543" w:type="dxa"/>
            <w:shd w:val="clear" w:color="auto" w:fill="E5DFEC" w:themeFill="accent4" w:themeFillTint="33"/>
            <w:vAlign w:val="center"/>
          </w:tcPr>
          <w:p w:rsidR="00624BE2" w:rsidRPr="00DA115F" w:rsidRDefault="00624BE2" w:rsidP="00EA545F">
            <w:pPr>
              <w:rPr>
                <w:sz w:val="24"/>
              </w:rPr>
            </w:pPr>
            <w:r w:rsidRPr="00DA115F">
              <w:rPr>
                <w:sz w:val="24"/>
              </w:rPr>
              <w:t>Lavoro di gruppo</w:t>
            </w:r>
          </w:p>
        </w:tc>
        <w:tc>
          <w:tcPr>
            <w:tcW w:w="236" w:type="dxa"/>
            <w:shd w:val="clear" w:color="auto" w:fill="E5DFEC" w:themeFill="accent4" w:themeFillTint="33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E5DFEC" w:themeFill="accent4" w:themeFillTint="33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E5DFEC" w:themeFill="accent4" w:themeFillTint="33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E5DFEC" w:themeFill="accent4" w:themeFillTint="33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E5DFEC" w:themeFill="accent4" w:themeFillTint="33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E5DFEC" w:themeFill="accent4" w:themeFillTint="33"/>
            <w:vAlign w:val="center"/>
          </w:tcPr>
          <w:p w:rsidR="00624BE2" w:rsidRDefault="00624BE2" w:rsidP="00EA545F"/>
        </w:tc>
      </w:tr>
      <w:tr w:rsidR="00624BE2" w:rsidTr="00C15651">
        <w:trPr>
          <w:trHeight w:val="366"/>
        </w:trPr>
        <w:tc>
          <w:tcPr>
            <w:tcW w:w="2802" w:type="dxa"/>
            <w:vMerge/>
            <w:shd w:val="clear" w:color="auto" w:fill="E5DFEC" w:themeFill="accent4" w:themeFillTint="33"/>
            <w:vAlign w:val="center"/>
          </w:tcPr>
          <w:p w:rsidR="00624BE2" w:rsidRDefault="00624BE2" w:rsidP="00EA545F"/>
        </w:tc>
        <w:tc>
          <w:tcPr>
            <w:tcW w:w="3543" w:type="dxa"/>
            <w:shd w:val="clear" w:color="auto" w:fill="E5DFEC" w:themeFill="accent4" w:themeFillTint="33"/>
            <w:vAlign w:val="center"/>
          </w:tcPr>
          <w:p w:rsidR="00624BE2" w:rsidRPr="00DA115F" w:rsidRDefault="00624BE2" w:rsidP="00EA545F">
            <w:pPr>
              <w:rPr>
                <w:sz w:val="24"/>
              </w:rPr>
            </w:pPr>
            <w:r w:rsidRPr="00DA115F">
              <w:rPr>
                <w:sz w:val="24"/>
              </w:rPr>
              <w:t>Criticità</w:t>
            </w:r>
          </w:p>
        </w:tc>
        <w:tc>
          <w:tcPr>
            <w:tcW w:w="236" w:type="dxa"/>
            <w:shd w:val="clear" w:color="auto" w:fill="E5DFEC" w:themeFill="accent4" w:themeFillTint="33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E5DFEC" w:themeFill="accent4" w:themeFillTint="33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E5DFEC" w:themeFill="accent4" w:themeFillTint="33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E5DFEC" w:themeFill="accent4" w:themeFillTint="33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E5DFEC" w:themeFill="accent4" w:themeFillTint="33"/>
            <w:vAlign w:val="center"/>
          </w:tcPr>
          <w:p w:rsidR="00624BE2" w:rsidRDefault="00624BE2" w:rsidP="00EA545F"/>
        </w:tc>
        <w:tc>
          <w:tcPr>
            <w:tcW w:w="1595" w:type="dxa"/>
            <w:shd w:val="clear" w:color="auto" w:fill="E5DFEC" w:themeFill="accent4" w:themeFillTint="33"/>
            <w:vAlign w:val="center"/>
          </w:tcPr>
          <w:p w:rsidR="00624BE2" w:rsidRDefault="00624BE2" w:rsidP="00EA545F"/>
        </w:tc>
      </w:tr>
    </w:tbl>
    <w:p w:rsidR="0032090C" w:rsidRPr="0032090C" w:rsidRDefault="0032090C" w:rsidP="0032090C">
      <w:pPr>
        <w:jc w:val="center"/>
        <w:rPr>
          <w:b/>
        </w:rPr>
      </w:pPr>
      <w:r w:rsidRPr="0032090C">
        <w:rPr>
          <w:b/>
        </w:rPr>
        <w:t>Esprimere per ogni item una valutazione tra 1 (pochissimo) e 5 (moltissimo)</w:t>
      </w:r>
    </w:p>
    <w:sectPr w:rsidR="0032090C" w:rsidRPr="0032090C" w:rsidSect="00E15621">
      <w:pgSz w:w="16838" w:h="11906" w:orient="landscape"/>
      <w:pgMar w:top="1134" w:right="1417" w:bottom="1134" w:left="1134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283"/>
  <w:drawingGridHorizontalSpacing w:val="160"/>
  <w:displayHorizontalDrawingGridEvery w:val="2"/>
  <w:characterSpacingControl w:val="doNotCompress"/>
  <w:compat/>
  <w:rsids>
    <w:rsidRoot w:val="00E15621"/>
    <w:rsid w:val="0005154B"/>
    <w:rsid w:val="001D0B71"/>
    <w:rsid w:val="0032090C"/>
    <w:rsid w:val="00624BE2"/>
    <w:rsid w:val="00783E9A"/>
    <w:rsid w:val="00983A4F"/>
    <w:rsid w:val="009D44EE"/>
    <w:rsid w:val="00AD0AE7"/>
    <w:rsid w:val="00C15651"/>
    <w:rsid w:val="00DA115F"/>
    <w:rsid w:val="00E15621"/>
    <w:rsid w:val="00E1659C"/>
    <w:rsid w:val="00EA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15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5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2015-11-18T18:46:00Z</dcterms:created>
  <dcterms:modified xsi:type="dcterms:W3CDTF">2015-11-18T18:46:00Z</dcterms:modified>
</cp:coreProperties>
</file>